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CBA" w:rsidRDefault="002228F6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44"/>
          <w:szCs w:val="44"/>
        </w:rPr>
        <w:t>湛汽发展公司物业招租公告</w:t>
      </w:r>
      <w:r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我单位（湛江市湛汽汽车运输发展有限公司）拟对以下房地产对外公开招租。采用现场暗标竞价的方式，报价最高的竞标人为中标者。欢迎有意者仔细阅读招标相关文件并在规定时间内报名（附件所列资料请到湛汽发展公司综合办领取或登录http://www.gdzjqy.com/自行下载），现将有关事项公告如下：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一、标的基本情况：</w:t>
      </w:r>
    </w:p>
    <w:p w:rsidR="00A00CBA" w:rsidRPr="00366A83" w:rsidRDefault="002228F6" w:rsidP="0054141E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30"/>
          <w:szCs w:val="30"/>
        </w:rPr>
      </w:pPr>
      <w:r w:rsidRPr="00366A83">
        <w:rPr>
          <w:rFonts w:ascii="仿宋" w:eastAsia="仿宋" w:hAnsi="仿宋" w:cs="宋体" w:hint="eastAsia"/>
          <w:sz w:val="30"/>
          <w:szCs w:val="30"/>
        </w:rPr>
        <w:t>1、名称：</w:t>
      </w:r>
      <w:r w:rsidRPr="00366A83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湛江市赤坎区跃进路6号4幢临街第9间店铺、仓库物业</w:t>
      </w:r>
      <w:r w:rsidRPr="00366A83">
        <w:rPr>
          <w:rFonts w:ascii="仿宋" w:eastAsia="仿宋" w:hAnsi="仿宋" w:cs="宋体" w:hint="eastAsia"/>
          <w:sz w:val="30"/>
          <w:szCs w:val="30"/>
        </w:rPr>
        <w:t>（物业店铺面积：21.92平方米、仓库面积13.42平方米）。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二、报名条件及经营范围：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br/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租赁物业用途：经营范围要符合国家法律法规，并取得相关证照、依法经营。除以下禁止经营范围（</w:t>
      </w:r>
      <w:r w:rsidR="00587133">
        <w:rPr>
          <w:rStyle w:val="qowt-font5-gb2312"/>
          <w:rFonts w:ascii="仿宋" w:eastAsia="仿宋" w:hAnsi="仿宋" w:hint="eastAsia"/>
          <w:sz w:val="30"/>
          <w:szCs w:val="30"/>
        </w:rPr>
        <w:t>餐饮、</w:t>
      </w:r>
      <w:r w:rsidRPr="00366A83">
        <w:rPr>
          <w:rFonts w:ascii="仿宋" w:eastAsia="仿宋" w:hAnsi="仿宋" w:hint="eastAsia"/>
          <w:sz w:val="30"/>
          <w:szCs w:val="30"/>
        </w:rPr>
        <w:t>医院、有毒污染、洗浴、桑拿、高噪音、易燃易爆）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外的项目</w:t>
      </w:r>
      <w:r w:rsidRPr="00366A83">
        <w:rPr>
          <w:rFonts w:ascii="仿宋" w:eastAsia="仿宋" w:hAnsi="仿宋" w:hint="eastAsia"/>
          <w:sz w:val="30"/>
          <w:szCs w:val="30"/>
        </w:rPr>
        <w:t>及其他违法的商业项目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，租户自主经营，自负盈亏。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3、承租人在租赁期间对场地改造时，需要先将方案交我司审定，施工时不得对房屋结构进行破坏性改造；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4、竞标者必须服从管理和监督，具体事项以招租方案及物业租赁合同为准。</w:t>
      </w:r>
      <w:r w:rsidRPr="00366A83">
        <w:rPr>
          <w:rFonts w:eastAsia="仿宋" w:hint="eastAsia"/>
          <w:kern w:val="0"/>
          <w:sz w:val="30"/>
          <w:szCs w:val="30"/>
        </w:rPr>
        <w:t> </w:t>
      </w:r>
    </w:p>
    <w:p w:rsidR="00A00CBA" w:rsidRPr="00366A83" w:rsidRDefault="002228F6" w:rsidP="0054141E">
      <w:pPr>
        <w:spacing w:line="480" w:lineRule="exact"/>
        <w:ind w:leftChars="142" w:left="298" w:firstLineChars="100" w:firstLine="3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三、招租事项：</w:t>
      </w:r>
    </w:p>
    <w:p w:rsidR="00A00CBA" w:rsidRPr="00366A83" w:rsidRDefault="002228F6" w:rsidP="0054141E">
      <w:pPr>
        <w:spacing w:line="480" w:lineRule="exact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1、招租方式：公开招租，价高者得；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br/>
        <w:t xml:space="preserve">    </w:t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cs="仿宋" w:hint="eastAsia"/>
          <w:spacing w:val="10"/>
          <w:sz w:val="30"/>
          <w:szCs w:val="30"/>
        </w:rPr>
        <w:t>2</w:t>
      </w:r>
      <w:r w:rsidRPr="00366A83">
        <w:rPr>
          <w:rFonts w:ascii="仿宋" w:eastAsia="仿宋" w:hAnsi="仿宋" w:cs="宋体" w:hint="eastAsia"/>
          <w:spacing w:val="10"/>
          <w:sz w:val="30"/>
          <w:szCs w:val="30"/>
        </w:rPr>
        <w:t>、</w:t>
      </w:r>
      <w:r w:rsidR="00587133" w:rsidRPr="00366A83"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湛江市赤坎区跃进路6号4幢临街第9间店铺、仓库物业</w:t>
      </w:r>
      <w:r w:rsidRPr="00366A83">
        <w:rPr>
          <w:rFonts w:ascii="仿宋" w:eastAsia="仿宋" w:hAnsi="仿宋" w:cs="宋体" w:hint="eastAsia"/>
          <w:sz w:val="30"/>
          <w:szCs w:val="30"/>
        </w:rPr>
        <w:t>竞标底价为1690元/月（年租金竞标底价为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20280元）</w:t>
      </w:r>
      <w:r w:rsidRPr="00366A83">
        <w:rPr>
          <w:rFonts w:ascii="仿宋" w:eastAsia="仿宋" w:hAnsi="仿宋" w:cs="宋体" w:hint="eastAsia"/>
          <w:sz w:val="30"/>
          <w:szCs w:val="30"/>
        </w:rPr>
        <w:t>，</w:t>
      </w:r>
      <w:r w:rsidRPr="00366A83">
        <w:rPr>
          <w:rFonts w:ascii="仿宋" w:eastAsia="仿宋" w:hAnsi="仿宋" w:cs="宋体" w:hint="eastAsia"/>
          <w:spacing w:val="10"/>
          <w:sz w:val="30"/>
          <w:szCs w:val="30"/>
        </w:rPr>
        <w:t>招租期限：叁年</w:t>
      </w:r>
      <w:r w:rsidRPr="00366A83">
        <w:rPr>
          <w:rFonts w:ascii="仿宋" w:eastAsia="仿宋" w:hAnsi="仿宋" w:cs="宋体" w:hint="eastAsia"/>
          <w:sz w:val="30"/>
          <w:szCs w:val="30"/>
        </w:rPr>
        <w:t>；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以上物业每年租赁费按中标价计收,租金每年递增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lastRenderedPageBreak/>
        <w:t>5%。租金按月支付，每月20日前需缴齐下个月租金。签订合同时一次缴交3个月租金作为租赁保证金。</w:t>
      </w:r>
      <w:bookmarkStart w:id="0" w:name="_GoBack"/>
      <w:bookmarkEnd w:id="0"/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3、</w:t>
      </w:r>
      <w:r w:rsidRPr="00366A83">
        <w:rPr>
          <w:rFonts w:ascii="仿宋" w:eastAsia="仿宋" w:hAnsi="仿宋" w:cs="宋体" w:hint="eastAsia"/>
          <w:sz w:val="30"/>
          <w:szCs w:val="30"/>
        </w:rPr>
        <w:t>竞租人在竞价成功并公示结束后10个工作日内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四、缴纳竞标保证金及报名时间：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竞标保证金：人民币伍仟</w:t>
      </w:r>
      <w:r w:rsidR="00B640BA">
        <w:rPr>
          <w:rFonts w:ascii="仿宋" w:eastAsia="仿宋" w:hAnsi="仿宋" w:hint="eastAsia"/>
          <w:kern w:val="0"/>
          <w:sz w:val="30"/>
          <w:szCs w:val="30"/>
        </w:rPr>
        <w:t>壹佰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B640BA">
        <w:rPr>
          <w:rFonts w:ascii="仿宋" w:eastAsia="仿宋" w:hAnsi="仿宋" w:hint="eastAsia"/>
          <w:kern w:val="0"/>
          <w:sz w:val="30"/>
          <w:szCs w:val="30"/>
        </w:rPr>
        <w:t>510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0元），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报名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没有中标的，在竞标结束后如数退回保证金。中标者竞标保证金则转为租赁保证金，不足部分待签订租赁合同时一并补齐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（租赁合同保证金为中标价的三个月租金）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351BD8">
        <w:rPr>
          <w:rFonts w:ascii="仿宋" w:eastAsia="仿宋" w:hAnsi="仿宋" w:hint="eastAsia"/>
          <w:kern w:val="0"/>
          <w:sz w:val="30"/>
          <w:szCs w:val="30"/>
        </w:rPr>
        <w:t>4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351BD8">
        <w:rPr>
          <w:rFonts w:ascii="仿宋" w:eastAsia="仿宋" w:hAnsi="仿宋" w:hint="eastAsia"/>
          <w:kern w:val="0"/>
          <w:sz w:val="30"/>
          <w:szCs w:val="30"/>
        </w:rPr>
        <w:t>8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日，请于该时间段内到湛汽发展公司综合办报名。报名时需提供身份证复印件一张及联系方式（竞标时间、地点另行通知）。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联系人：梁小姐   电话：0759-3336826、13790992639 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地址：湛江市赤坎区椹川大道北71号83幢第二层湛汽发展公司办公室</w:t>
      </w:r>
    </w:p>
    <w:p w:rsidR="00A00CBA" w:rsidRPr="00366A83" w:rsidRDefault="00A00CBA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1、湛江市湛汽汽车运输发展有限公司物业招租方案</w:t>
      </w:r>
    </w:p>
    <w:p w:rsidR="00A00CBA" w:rsidRPr="00366A83" w:rsidRDefault="0068334A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2228F6" w:rsidRPr="00366A83">
        <w:rPr>
          <w:rFonts w:ascii="仿宋" w:eastAsia="仿宋" w:hAnsi="仿宋" w:hint="eastAsia"/>
          <w:sz w:val="30"/>
          <w:szCs w:val="30"/>
        </w:rPr>
        <w:t>（版本）</w:t>
      </w:r>
    </w:p>
    <w:p w:rsidR="00A00CBA" w:rsidRPr="00366A83" w:rsidRDefault="0068334A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3、租赁物业投标报价单</w:t>
        </w:r>
      </w:hyperlink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    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湛江市湛汽汽车运输发展有限公司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366A83">
        <w:rPr>
          <w:rFonts w:eastAsia="仿宋" w:hint="eastAsia"/>
          <w:kern w:val="0"/>
          <w:sz w:val="30"/>
          <w:szCs w:val="30"/>
        </w:rPr>
        <w:t>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Pr="00366A83">
        <w:rPr>
          <w:rFonts w:eastAsia="仿宋" w:hint="eastAsia"/>
          <w:kern w:val="0"/>
          <w:sz w:val="30"/>
          <w:szCs w:val="30"/>
        </w:rPr>
        <w:t>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      2024年3月</w:t>
      </w:r>
      <w:r w:rsidR="00351BD8">
        <w:rPr>
          <w:rFonts w:ascii="仿宋" w:eastAsia="仿宋" w:hAnsi="仿宋" w:hint="eastAsia"/>
          <w:kern w:val="0"/>
          <w:sz w:val="30"/>
          <w:szCs w:val="30"/>
        </w:rPr>
        <w:t>15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A00CBA" w:rsidRPr="00366A83" w:rsidSect="00A00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1BC" w:rsidRDefault="00A861BC" w:rsidP="00366A83">
      <w:r>
        <w:separator/>
      </w:r>
    </w:p>
  </w:endnote>
  <w:endnote w:type="continuationSeparator" w:id="0">
    <w:p w:rsidR="00A861BC" w:rsidRDefault="00A861BC" w:rsidP="00366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1BC" w:rsidRDefault="00A861BC" w:rsidP="00366A83">
      <w:r>
        <w:separator/>
      </w:r>
    </w:p>
  </w:footnote>
  <w:footnote w:type="continuationSeparator" w:id="0">
    <w:p w:rsidR="00A861BC" w:rsidRDefault="00A861BC" w:rsidP="00366A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6714F"/>
    <w:rsid w:val="000823E1"/>
    <w:rsid w:val="00082433"/>
    <w:rsid w:val="00093757"/>
    <w:rsid w:val="000C6C02"/>
    <w:rsid w:val="000F33D7"/>
    <w:rsid w:val="001A4DF9"/>
    <w:rsid w:val="001C30DF"/>
    <w:rsid w:val="002228F6"/>
    <w:rsid w:val="002750B1"/>
    <w:rsid w:val="002F52BA"/>
    <w:rsid w:val="00331461"/>
    <w:rsid w:val="003337C5"/>
    <w:rsid w:val="00341292"/>
    <w:rsid w:val="00351BD8"/>
    <w:rsid w:val="00366A83"/>
    <w:rsid w:val="003B48D9"/>
    <w:rsid w:val="003C0059"/>
    <w:rsid w:val="003E098B"/>
    <w:rsid w:val="004918B1"/>
    <w:rsid w:val="004B294F"/>
    <w:rsid w:val="00513793"/>
    <w:rsid w:val="00513F32"/>
    <w:rsid w:val="00531C74"/>
    <w:rsid w:val="00537B1A"/>
    <w:rsid w:val="00537D38"/>
    <w:rsid w:val="0054141E"/>
    <w:rsid w:val="005672FB"/>
    <w:rsid w:val="00587133"/>
    <w:rsid w:val="005D74A5"/>
    <w:rsid w:val="006211EC"/>
    <w:rsid w:val="006478B2"/>
    <w:rsid w:val="006805D6"/>
    <w:rsid w:val="0068334A"/>
    <w:rsid w:val="006B2299"/>
    <w:rsid w:val="00777ACF"/>
    <w:rsid w:val="00791BD5"/>
    <w:rsid w:val="00797AF4"/>
    <w:rsid w:val="008132D4"/>
    <w:rsid w:val="00893516"/>
    <w:rsid w:val="00895391"/>
    <w:rsid w:val="008E20DE"/>
    <w:rsid w:val="008F212A"/>
    <w:rsid w:val="00905111"/>
    <w:rsid w:val="0090690D"/>
    <w:rsid w:val="00933655"/>
    <w:rsid w:val="00940007"/>
    <w:rsid w:val="009420FF"/>
    <w:rsid w:val="0095620D"/>
    <w:rsid w:val="00971CE9"/>
    <w:rsid w:val="00A00CBA"/>
    <w:rsid w:val="00A23F4F"/>
    <w:rsid w:val="00A861BC"/>
    <w:rsid w:val="00AA5169"/>
    <w:rsid w:val="00AC04BD"/>
    <w:rsid w:val="00B0789B"/>
    <w:rsid w:val="00B158FF"/>
    <w:rsid w:val="00B45F73"/>
    <w:rsid w:val="00B640BA"/>
    <w:rsid w:val="00B73056"/>
    <w:rsid w:val="00B86DE1"/>
    <w:rsid w:val="00B906EC"/>
    <w:rsid w:val="00BC31FC"/>
    <w:rsid w:val="00C02AAE"/>
    <w:rsid w:val="00C704BE"/>
    <w:rsid w:val="00CA6C37"/>
    <w:rsid w:val="00D14A82"/>
    <w:rsid w:val="00D17970"/>
    <w:rsid w:val="00D36DAE"/>
    <w:rsid w:val="00D8364A"/>
    <w:rsid w:val="00DC0CB0"/>
    <w:rsid w:val="00E018D7"/>
    <w:rsid w:val="00E429B6"/>
    <w:rsid w:val="00E56723"/>
    <w:rsid w:val="00E85B93"/>
    <w:rsid w:val="00F476BF"/>
    <w:rsid w:val="00F65470"/>
    <w:rsid w:val="00F657A9"/>
    <w:rsid w:val="00F91631"/>
    <w:rsid w:val="00FB1D9F"/>
    <w:rsid w:val="00FB2B37"/>
    <w:rsid w:val="00FB3448"/>
    <w:rsid w:val="00FD3081"/>
    <w:rsid w:val="00FE10EC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A00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00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A00CBA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A00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206</Words>
  <Characters>1179</Characters>
  <Application>Microsoft Office Word</Application>
  <DocSecurity>0</DocSecurity>
  <Lines>9</Lines>
  <Paragraphs>2</Paragraphs>
  <ScaleCrop>false</ScaleCrop>
  <Company>China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cp:lastPrinted>2022-07-25T02:40:00Z</cp:lastPrinted>
  <dcterms:created xsi:type="dcterms:W3CDTF">2022-07-25T01:48:00Z</dcterms:created>
  <dcterms:modified xsi:type="dcterms:W3CDTF">2024-03-15T01:56:00Z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136CA41F9E8548A3B33EF2BEC3172FE1_13</vt:lpwstr>
  </property>
</Properties>
</file>