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2F" w:rsidRDefault="001909F7">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F84A2F" w:rsidRDefault="00F84A2F">
      <w:pPr>
        <w:rPr>
          <w:rFonts w:ascii="华文中宋" w:eastAsia="华文中宋" w:hAnsi="华文中宋" w:cs="华文中宋"/>
          <w:bCs/>
          <w:sz w:val="52"/>
          <w:szCs w:val="52"/>
        </w:rPr>
      </w:pPr>
    </w:p>
    <w:p w:rsidR="00F84A2F" w:rsidRDefault="001909F7">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F84A2F" w:rsidRDefault="00F84A2F">
      <w:pPr>
        <w:rPr>
          <w:rFonts w:ascii="华文中宋" w:eastAsia="华文中宋" w:hAnsi="华文中宋" w:cs="华文中宋"/>
          <w:bCs/>
          <w:sz w:val="52"/>
          <w:szCs w:val="52"/>
        </w:rPr>
      </w:pPr>
    </w:p>
    <w:p w:rsidR="00F84A2F" w:rsidRDefault="00F84A2F">
      <w:pPr>
        <w:rPr>
          <w:rFonts w:ascii="华文中宋" w:eastAsia="华文中宋" w:hAnsi="华文中宋" w:cs="华文中宋"/>
          <w:bCs/>
          <w:sz w:val="52"/>
          <w:szCs w:val="52"/>
        </w:rPr>
      </w:pPr>
    </w:p>
    <w:p w:rsidR="00F84A2F" w:rsidRDefault="001909F7">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F84A2F" w:rsidRDefault="00F84A2F">
      <w:pPr>
        <w:jc w:val="center"/>
        <w:rPr>
          <w:rFonts w:ascii="华文中宋" w:eastAsia="华文中宋" w:hAnsi="华文中宋" w:cs="华文中宋"/>
          <w:bCs/>
          <w:sz w:val="72"/>
          <w:szCs w:val="72"/>
          <w:lang w:val="zh-TW"/>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1909F7">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F84A2F" w:rsidRDefault="00F84A2F">
      <w:pPr>
        <w:ind w:right="1785" w:firstLine="1670"/>
        <w:rPr>
          <w:rFonts w:ascii="黑体" w:eastAsia="黑体" w:hAnsi="黑体" w:cs="黑体"/>
          <w:spacing w:val="20"/>
          <w:sz w:val="30"/>
          <w:szCs w:val="30"/>
          <w:u w:val="single"/>
        </w:rPr>
      </w:pPr>
    </w:p>
    <w:p w:rsidR="00F84A2F" w:rsidRDefault="00F84A2F">
      <w:pPr>
        <w:ind w:right="1785" w:firstLine="1670"/>
        <w:rPr>
          <w:rFonts w:ascii="黑体" w:eastAsia="黑体" w:hAnsi="黑体" w:cs="黑体"/>
          <w:spacing w:val="20"/>
          <w:sz w:val="30"/>
          <w:szCs w:val="30"/>
          <w:u w:val="single"/>
        </w:rPr>
      </w:pPr>
    </w:p>
    <w:p w:rsidR="00F84A2F" w:rsidRDefault="001909F7">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F84A2F" w:rsidRDefault="00F84A2F">
      <w:pPr>
        <w:ind w:right="1785" w:firstLineChars="500" w:firstLine="1700"/>
        <w:rPr>
          <w:rFonts w:ascii="黑体" w:eastAsia="黑体" w:hAnsi="黑体" w:cs="黑体"/>
          <w:spacing w:val="20"/>
          <w:sz w:val="30"/>
          <w:szCs w:val="30"/>
          <w:u w:val="single"/>
        </w:rPr>
      </w:pPr>
    </w:p>
    <w:p w:rsidR="00F84A2F" w:rsidRDefault="00F84A2F">
      <w:pPr>
        <w:ind w:right="1785" w:firstLine="1670"/>
        <w:rPr>
          <w:rFonts w:ascii="仿宋" w:eastAsia="仿宋" w:hAnsi="仿宋" w:cs="仿宋"/>
          <w:spacing w:val="20"/>
          <w:sz w:val="30"/>
          <w:szCs w:val="30"/>
          <w:u w:val="single"/>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7060BA">
      <w:pPr>
        <w:ind w:right="1785" w:firstLine="2134"/>
        <w:rPr>
          <w:rFonts w:ascii="仿宋" w:eastAsia="仿宋" w:hAnsi="仿宋" w:cs="仿宋"/>
          <w:b/>
          <w:bCs/>
          <w:sz w:val="28"/>
          <w:szCs w:val="28"/>
        </w:rPr>
      </w:pPr>
      <w:r w:rsidRPr="007060BA">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F84A2F" w:rsidRDefault="00F84A2F">
                  <w:pPr>
                    <w:jc w:val="distribute"/>
                  </w:pPr>
                </w:p>
              </w:txbxContent>
            </v:textbox>
            <w10:wrap anchorx="page"/>
          </v:rect>
        </w:pict>
      </w:r>
    </w:p>
    <w:p w:rsidR="00F84A2F" w:rsidRDefault="00F84A2F">
      <w:pPr>
        <w:ind w:right="1785" w:firstLine="2134"/>
        <w:rPr>
          <w:rFonts w:ascii="仿宋" w:eastAsia="仿宋" w:hAnsi="仿宋" w:cs="仿宋"/>
          <w:b/>
          <w:bCs/>
          <w:sz w:val="28"/>
          <w:szCs w:val="28"/>
        </w:rPr>
      </w:pPr>
    </w:p>
    <w:p w:rsidR="00F84A2F" w:rsidRDefault="00F84A2F">
      <w:pPr>
        <w:ind w:right="1785" w:firstLine="2134"/>
        <w:rPr>
          <w:rFonts w:ascii="仿宋" w:eastAsia="仿宋" w:hAnsi="仿宋" w:cs="仿宋"/>
          <w:b/>
          <w:bCs/>
          <w:sz w:val="28"/>
          <w:szCs w:val="28"/>
        </w:rPr>
      </w:pPr>
    </w:p>
    <w:p w:rsidR="00F84A2F" w:rsidRDefault="00F84A2F">
      <w:pPr>
        <w:jc w:val="center"/>
        <w:rPr>
          <w:rFonts w:ascii="Cambria" w:eastAsia="Cambria" w:hAnsi="Cambria" w:cs="Cambria"/>
          <w:b/>
          <w:bCs/>
          <w:sz w:val="30"/>
          <w:szCs w:val="30"/>
        </w:rPr>
      </w:pPr>
    </w:p>
    <w:p w:rsidR="00F84A2F" w:rsidRDefault="00F84A2F">
      <w:pPr>
        <w:jc w:val="center"/>
        <w:sectPr w:rsidR="00F84A2F">
          <w:footerReference w:type="default" r:id="rId8"/>
          <w:pgSz w:w="11900" w:h="16840"/>
          <w:pgMar w:top="1418" w:right="1418" w:bottom="1418" w:left="1418" w:header="851" w:footer="992" w:gutter="0"/>
          <w:pgNumType w:fmt="numberInDash"/>
          <w:cols w:space="720"/>
          <w:docGrid w:linePitch="286"/>
        </w:sectPr>
      </w:pPr>
    </w:p>
    <w:p w:rsidR="00F84A2F" w:rsidRDefault="00F84A2F">
      <w:pPr>
        <w:rPr>
          <w:rFonts w:ascii="华文中宋" w:eastAsia="华文中宋" w:hAnsi="华文中宋" w:cs="华文中宋"/>
          <w:b/>
          <w:bCs/>
          <w:sz w:val="44"/>
          <w:szCs w:val="44"/>
          <w:lang w:val="zh-TW"/>
        </w:rPr>
      </w:pPr>
    </w:p>
    <w:p w:rsidR="00F84A2F" w:rsidRDefault="00F84A2F">
      <w:pPr>
        <w:rPr>
          <w:rFonts w:ascii="华文中宋" w:eastAsia="华文中宋" w:hAnsi="华文中宋" w:cs="华文中宋"/>
          <w:b/>
          <w:bCs/>
          <w:sz w:val="44"/>
          <w:szCs w:val="44"/>
          <w:lang w:val="zh-TW"/>
        </w:rPr>
      </w:pPr>
    </w:p>
    <w:p w:rsidR="00F84A2F" w:rsidRDefault="001909F7">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F84A2F" w:rsidRDefault="00F84A2F">
      <w:pPr>
        <w:spacing w:line="360" w:lineRule="auto"/>
        <w:rPr>
          <w:rFonts w:ascii="仿宋_GB2312" w:eastAsia="仿宋_GB2312" w:hAnsi="仿宋_GB2312" w:cs="仿宋_GB2312"/>
          <w:sz w:val="24"/>
          <w:szCs w:val="24"/>
          <w:lang w:val="zh-TW" w:eastAsia="zh-TW"/>
        </w:rPr>
      </w:pPr>
    </w:p>
    <w:p w:rsidR="00F84A2F" w:rsidRDefault="001909F7">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F84A2F" w:rsidRDefault="001909F7">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F84A2F" w:rsidRDefault="001909F7">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F84A2F" w:rsidRDefault="00F84A2F">
      <w:pPr>
        <w:widowControl/>
        <w:jc w:val="center"/>
        <w:rPr>
          <w:rFonts w:ascii="华文中宋" w:eastAsia="华文中宋" w:hAnsi="华文中宋" w:cs="华文中宋"/>
          <w:b/>
          <w:bCs/>
          <w:sz w:val="44"/>
          <w:szCs w:val="44"/>
        </w:rPr>
        <w:sectPr w:rsidR="00F84A2F">
          <w:headerReference w:type="default" r:id="rId9"/>
          <w:pgSz w:w="11900" w:h="16840"/>
          <w:pgMar w:top="1418" w:right="1418" w:bottom="1418" w:left="1418" w:header="851" w:footer="992" w:gutter="0"/>
          <w:pgNumType w:fmt="numberInDash" w:start="1"/>
          <w:cols w:space="720"/>
          <w:docGrid w:linePitch="286"/>
        </w:sectPr>
      </w:pPr>
    </w:p>
    <w:p w:rsidR="00F84A2F" w:rsidRDefault="001909F7">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F84A2F" w:rsidRDefault="00F84A2F">
      <w:pPr>
        <w:spacing w:line="360" w:lineRule="auto"/>
        <w:rPr>
          <w:rFonts w:ascii="仿宋_GB2312" w:eastAsia="仿宋_GB2312" w:hAnsi="仿宋_GB2312" w:cs="仿宋_GB2312"/>
          <w:sz w:val="32"/>
          <w:szCs w:val="32"/>
          <w:lang w:val="zh-TW"/>
        </w:rPr>
      </w:pP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F84A2F" w:rsidRDefault="001909F7">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F84A2F" w:rsidRDefault="001909F7">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F84A2F" w:rsidRDefault="00F84A2F">
      <w:pPr>
        <w:spacing w:line="360" w:lineRule="auto"/>
        <w:rPr>
          <w:rFonts w:ascii="仿宋_GB2312" w:eastAsia="仿宋_GB2312" w:hAnsi="仿宋_GB2312" w:cs="仿宋_GB2312"/>
          <w:sz w:val="24"/>
          <w:szCs w:val="24"/>
        </w:rPr>
      </w:pPr>
    </w:p>
    <w:p w:rsidR="00F84A2F" w:rsidRDefault="001909F7">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F84A2F" w:rsidRDefault="00F84A2F">
      <w:pPr>
        <w:spacing w:line="360" w:lineRule="auto"/>
        <w:rPr>
          <w:rFonts w:ascii="仿宋_GB2312" w:eastAsia="仿宋_GB2312" w:hAnsi="仿宋_GB2312" w:cs="仿宋_GB2312"/>
          <w:b/>
          <w:bCs/>
          <w:sz w:val="24"/>
          <w:szCs w:val="24"/>
        </w:rPr>
      </w:pP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F84A2F" w:rsidRDefault="001909F7">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F84A2F" w:rsidRDefault="001909F7">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F84A2F" w:rsidRDefault="001909F7">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F84A2F" w:rsidRDefault="001909F7">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F84A2F" w:rsidRDefault="001909F7">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w:t>
      </w:r>
      <w:r w:rsidRPr="007F43DB">
        <w:rPr>
          <w:rFonts w:ascii="仿宋_GB2312" w:eastAsia="仿宋_GB2312" w:hAnsi="仿宋_GB2312" w:cs="仿宋_GB2312" w:hint="eastAsia"/>
          <w:sz w:val="24"/>
          <w:szCs w:val="24"/>
          <w:lang w:val="zh-TW" w:eastAsia="zh-TW"/>
        </w:rPr>
        <w:t>同或相类似的业务（</w:t>
      </w:r>
      <w:r w:rsidRPr="007F43DB">
        <w:rPr>
          <w:rFonts w:ascii="仿宋_GB2312" w:eastAsia="仿宋_GB2312" w:hAnsi="仿宋_GB2312" w:cs="仿宋_GB2312" w:hint="eastAsia"/>
          <w:sz w:val="24"/>
          <w:szCs w:val="24"/>
          <w:lang w:val="zh-TW"/>
        </w:rPr>
        <w:t>包括但不限于</w:t>
      </w:r>
      <w:r w:rsidRPr="007F43DB">
        <w:rPr>
          <w:rFonts w:ascii="仿宋_GB2312" w:eastAsia="仿宋_GB2312" w:hAnsi="仿宋_GB2312" w:cs="仿宋_GB2312" w:hint="eastAsia"/>
          <w:sz w:val="24"/>
          <w:szCs w:val="24"/>
          <w:lang w:val="zh-TW" w:eastAsia="zh-TW"/>
        </w:rPr>
        <w:t>客运站场经营、售票站点经营等）</w:t>
      </w:r>
      <w:r w:rsidRPr="007F43DB">
        <w:rPr>
          <w:rFonts w:ascii="仿宋_GB2312" w:eastAsia="仿宋_GB2312" w:hAnsi="仿宋_GB2312" w:cs="仿宋_GB2312" w:hint="eastAsia"/>
          <w:sz w:val="24"/>
          <w:szCs w:val="24"/>
          <w:lang w:val="zh-TW"/>
        </w:rPr>
        <w:t>，</w:t>
      </w:r>
      <w:r w:rsidR="007F43DB" w:rsidRPr="007F43DB">
        <w:rPr>
          <w:rFonts w:ascii="仿宋_GB2312" w:eastAsia="仿宋_GB2312" w:hAnsi="仿宋" w:cs="仿宋_GB2312" w:hint="eastAsia"/>
          <w:sz w:val="24"/>
          <w:szCs w:val="24"/>
          <w:lang w:val="zh-TW" w:eastAsia="zh-TW"/>
        </w:rPr>
        <w:t>不准经营</w:t>
      </w:r>
      <w:r w:rsidR="0038207E">
        <w:rPr>
          <w:rFonts w:ascii="仿宋_GB2312" w:eastAsia="仿宋_GB2312" w:hAnsi="仿宋" w:cs="仿宋_GB2312" w:hint="eastAsia"/>
          <w:sz w:val="24"/>
          <w:szCs w:val="24"/>
          <w:lang w:val="zh-TW" w:eastAsia="zh-TW"/>
        </w:rPr>
        <w:t>餐饮、</w:t>
      </w:r>
      <w:r w:rsidR="007F43DB" w:rsidRPr="007F43DB">
        <w:rPr>
          <w:rFonts w:ascii="仿宋_GB2312" w:eastAsia="仿宋_GB2312" w:hAnsiTheme="minorEastAsia" w:hint="eastAsia"/>
          <w:sz w:val="24"/>
          <w:szCs w:val="24"/>
        </w:rPr>
        <w:t>医院、有毒污染、洗浴、桑拿、高噪音、易燃易爆及其他违法的商业项目</w:t>
      </w:r>
      <w:r w:rsidRPr="007F43DB">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F84A2F" w:rsidRDefault="001909F7">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F84A2F" w:rsidRDefault="001909F7">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000000" w:themeColor="text1"/>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000000" w:themeColor="text1"/>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2.装修期约定：无</w:t>
      </w:r>
      <w:bookmarkStart w:id="0" w:name="_GoBack"/>
      <w:bookmarkEnd w:id="0"/>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lastRenderedPageBreak/>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租赁房屋月租金缴交标准实行在上一年缴交的基础上，月租金每年递增5%</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具体如下：</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开户帐号：2015022119000012441</w:t>
      </w:r>
    </w:p>
    <w:p w:rsidR="00F84A2F" w:rsidRDefault="001909F7">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F84A2F" w:rsidRDefault="001909F7">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元整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F84A2F" w:rsidRDefault="001909F7">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F84A2F" w:rsidRDefault="001909F7">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F84A2F" w:rsidRDefault="001909F7">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（一）交付。</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F84A2F" w:rsidRDefault="001909F7">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F84A2F" w:rsidRDefault="001909F7">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lastRenderedPageBreak/>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lastRenderedPageBreak/>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F84A2F" w:rsidRDefault="001909F7">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F84A2F" w:rsidRDefault="001909F7">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F84A2F" w:rsidRDefault="001909F7">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lastRenderedPageBreak/>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F84A2F" w:rsidRDefault="001909F7">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F84A2F" w:rsidRDefault="001909F7">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F84A2F" w:rsidRDefault="001909F7">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w:t>
      </w:r>
      <w:r>
        <w:rPr>
          <w:rFonts w:ascii="仿宋_GB2312" w:eastAsia="仿宋_GB2312" w:hAnsi="仿宋_GB2312" w:cs="仿宋_GB2312" w:hint="eastAsia"/>
          <w:sz w:val="24"/>
          <w:szCs w:val="24"/>
          <w:u w:val="single"/>
          <w:lang w:val="zh-TW"/>
        </w:rPr>
        <w:lastRenderedPageBreak/>
        <w:t>建筑物为乙方出资建设的，则政府给予土地上固定建筑物（含临时建筑物）赔偿款项归乙方所有，由此造成的其他损失，由损失方自负。若政府没有对此进行赔偿，则由此造成的损失亦由损失方自负。</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F84A2F" w:rsidRDefault="001909F7">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F84A2F" w:rsidRDefault="00F84A2F">
      <w:pPr>
        <w:pStyle w:val="a4"/>
        <w:spacing w:after="0" w:line="500" w:lineRule="exact"/>
        <w:ind w:firstLineChars="200" w:firstLine="480"/>
        <w:rPr>
          <w:rFonts w:ascii="仿宋_GB2312" w:eastAsia="仿宋_GB2312" w:hAnsi="仿宋_GB2312" w:cs="仿宋_GB2312"/>
          <w:sz w:val="24"/>
          <w:szCs w:val="24"/>
          <w:lang w:val="zh-TW" w:eastAsia="zh-TW"/>
        </w:rPr>
      </w:pP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F84A2F" w:rsidRDefault="001909F7">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F84A2F" w:rsidRDefault="00F84A2F">
      <w:pPr>
        <w:spacing w:line="440" w:lineRule="exact"/>
        <w:rPr>
          <w:rFonts w:ascii="仿宋_GB2312" w:eastAsia="仿宋_GB2312" w:hAnsi="仿宋_GB2312" w:cs="仿宋_GB2312"/>
          <w:sz w:val="24"/>
          <w:szCs w:val="24"/>
          <w:lang w:val="zh-TW" w:eastAsia="zh-TW"/>
        </w:rPr>
      </w:pP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F84A2F" w:rsidRDefault="00F84A2F">
      <w:pPr>
        <w:spacing w:line="500" w:lineRule="exact"/>
        <w:rPr>
          <w:rFonts w:ascii="仿宋_GB2312" w:eastAsia="仿宋_GB2312" w:hAnsi="仿宋_GB2312" w:cs="仿宋_GB2312"/>
          <w:sz w:val="24"/>
          <w:szCs w:val="24"/>
          <w:lang w:val="zh-TW" w:eastAsia="zh-TW"/>
        </w:rPr>
      </w:pPr>
    </w:p>
    <w:p w:rsidR="00F84A2F" w:rsidRDefault="001909F7">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F84A2F" w:rsidRDefault="001909F7">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F84A2F" w:rsidRDefault="007060BA">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F84A2F" w:rsidRDefault="001909F7">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F84A2F" w:rsidRDefault="001909F7">
      <w:pPr>
        <w:widowControl/>
        <w:jc w:val="left"/>
      </w:pPr>
      <w:r>
        <w:rPr>
          <w:rFonts w:ascii="仿宋_GB2312" w:eastAsia="仿宋_GB2312" w:hAnsi="仿宋_GB2312" w:cs="仿宋_GB2312"/>
          <w:sz w:val="24"/>
          <w:szCs w:val="24"/>
        </w:rPr>
        <w:br w:type="page"/>
      </w:r>
    </w:p>
    <w:p w:rsidR="00F84A2F" w:rsidRDefault="001909F7">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F84A2F">
        <w:trPr>
          <w:trHeight w:hRule="exact" w:val="522"/>
        </w:trPr>
        <w:tc>
          <w:tcPr>
            <w:tcW w:w="2467" w:type="dxa"/>
            <w:gridSpan w:val="2"/>
            <w:tcBorders>
              <w:top w:val="single" w:sz="4" w:space="0" w:color="auto"/>
              <w:left w:val="single" w:sz="4" w:space="0" w:color="auto"/>
              <w:bottom w:val="nil"/>
            </w:tcBorders>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F84A2F" w:rsidRDefault="00F84A2F">
            <w:pPr>
              <w:jc w:val="center"/>
              <w:rPr>
                <w:rFonts w:ascii="黑体" w:eastAsia="黑体" w:hAnsi="黑体" w:cs="黑体"/>
                <w:sz w:val="24"/>
                <w:szCs w:val="24"/>
              </w:rPr>
            </w:pPr>
          </w:p>
        </w:tc>
      </w:tr>
      <w:tr w:rsidR="00F84A2F">
        <w:trPr>
          <w:trHeight w:hRule="exact" w:val="522"/>
        </w:trPr>
        <w:tc>
          <w:tcPr>
            <w:tcW w:w="817"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F84A2F">
        <w:trPr>
          <w:trHeight w:hRule="exact" w:val="522"/>
        </w:trPr>
        <w:tc>
          <w:tcPr>
            <w:tcW w:w="817" w:type="dxa"/>
            <w:vMerge w:val="restart"/>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F84A2F">
        <w:trPr>
          <w:trHeight w:hRule="exact" w:val="522"/>
        </w:trPr>
        <w:tc>
          <w:tcPr>
            <w:tcW w:w="817" w:type="dxa"/>
            <w:vMerge w:val="restart"/>
            <w:noWrap/>
            <w:vAlign w:val="center"/>
          </w:tcPr>
          <w:p w:rsidR="00F84A2F" w:rsidRDefault="001909F7">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F84A2F" w:rsidRDefault="001909F7">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F84A2F" w:rsidRDefault="00F84A2F">
      <w:pPr>
        <w:rPr>
          <w:rFonts w:ascii="仿宋_GB2312" w:eastAsia="仿宋_GB2312" w:hAnsi="仿宋_GB2312" w:cs="仿宋_GB2312"/>
          <w:sz w:val="28"/>
          <w:szCs w:val="28"/>
          <w:lang w:val="zh-TW" w:eastAsia="zh-TW"/>
        </w:rPr>
      </w:pP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1909F7">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F84A2F" w:rsidRDefault="001909F7">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F84A2F" w:rsidRDefault="00F84A2F">
      <w:pPr>
        <w:pStyle w:val="a4"/>
        <w:spacing w:after="0" w:line="240" w:lineRule="auto"/>
        <w:ind w:firstLine="0"/>
        <w:rPr>
          <w:rFonts w:ascii="黑体" w:eastAsia="黑体" w:hAnsi="黑体"/>
          <w:color w:val="auto"/>
          <w:sz w:val="28"/>
          <w:szCs w:val="28"/>
          <w:lang w:eastAsia="zh-TW"/>
        </w:rPr>
      </w:pPr>
    </w:p>
    <w:p w:rsidR="00F84A2F" w:rsidRDefault="001909F7">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F84A2F" w:rsidRDefault="001909F7">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F84A2F" w:rsidRDefault="001909F7">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F84A2F" w:rsidRDefault="00F84A2F">
      <w:pPr>
        <w:spacing w:before="312" w:line="400" w:lineRule="exact"/>
        <w:ind w:firstLine="480"/>
        <w:rPr>
          <w:rFonts w:ascii="仿宋_GB2312" w:eastAsia="仿宋_GB2312" w:hAnsi="仿宋_GB2312" w:cs="仿宋_GB2312"/>
          <w:sz w:val="24"/>
          <w:szCs w:val="24"/>
        </w:rPr>
      </w:pPr>
    </w:p>
    <w:p w:rsidR="00F84A2F" w:rsidRDefault="00F84A2F">
      <w:pPr>
        <w:spacing w:before="312" w:line="400" w:lineRule="exact"/>
        <w:ind w:firstLine="480"/>
        <w:rPr>
          <w:rFonts w:ascii="仿宋_GB2312" w:eastAsia="仿宋_GB2312" w:hAnsi="仿宋_GB2312" w:cs="仿宋_GB2312"/>
          <w:sz w:val="24"/>
          <w:szCs w:val="24"/>
        </w:rPr>
      </w:pP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F84A2F">
      <w:pPr>
        <w:spacing w:before="312" w:line="600" w:lineRule="exact"/>
        <w:ind w:firstLine="482"/>
        <w:rPr>
          <w:rFonts w:ascii="仿宋_GB2312" w:eastAsia="仿宋_GB2312" w:hAnsi="仿宋_GB2312" w:cs="仿宋_GB2312"/>
          <w:sz w:val="28"/>
          <w:szCs w:val="28"/>
          <w:lang w:val="zh-TW" w:eastAsia="zh-TW"/>
        </w:rPr>
      </w:pPr>
    </w:p>
    <w:p w:rsidR="00F84A2F" w:rsidRDefault="001909F7">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F84A2F" w:rsidRDefault="00F84A2F"/>
    <w:sectPr w:rsidR="00F84A2F" w:rsidSect="00F84A2F">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894" w:rsidRDefault="00037894" w:rsidP="00F84A2F">
      <w:r>
        <w:separator/>
      </w:r>
    </w:p>
  </w:endnote>
  <w:endnote w:type="continuationSeparator" w:id="0">
    <w:p w:rsidR="00037894" w:rsidRDefault="00037894" w:rsidP="00F84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1909F7">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7060BA">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F84A2F" w:rsidRDefault="007060BA">
                <w:pPr>
                  <w:pStyle w:val="a5"/>
                </w:pPr>
                <w:r>
                  <w:fldChar w:fldCharType="begin"/>
                </w:r>
                <w:r w:rsidR="001909F7">
                  <w:instrText xml:space="preserve"> PAGE  \* MERGEFORMAT </w:instrText>
                </w:r>
                <w:r>
                  <w:fldChar w:fldCharType="separate"/>
                </w:r>
                <w:r w:rsidR="0038207E">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894" w:rsidRDefault="00037894" w:rsidP="00F84A2F">
      <w:r>
        <w:separator/>
      </w:r>
    </w:p>
  </w:footnote>
  <w:footnote w:type="continuationSeparator" w:id="0">
    <w:p w:rsidR="00037894" w:rsidRDefault="00037894" w:rsidP="00F84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F84A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037894"/>
    <w:rsid w:val="001909F7"/>
    <w:rsid w:val="002C6804"/>
    <w:rsid w:val="0038207E"/>
    <w:rsid w:val="00475A42"/>
    <w:rsid w:val="004B526A"/>
    <w:rsid w:val="00532BA7"/>
    <w:rsid w:val="007060BA"/>
    <w:rsid w:val="007F43DB"/>
    <w:rsid w:val="00BC4A12"/>
    <w:rsid w:val="00E32FFB"/>
    <w:rsid w:val="00E462E6"/>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43A01E09"/>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A2F"/>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F84A2F"/>
    <w:pPr>
      <w:jc w:val="left"/>
    </w:pPr>
  </w:style>
  <w:style w:type="paragraph" w:styleId="a4">
    <w:name w:val="Body Text Indent"/>
    <w:basedOn w:val="a"/>
    <w:autoRedefine/>
    <w:qFormat/>
    <w:rsid w:val="00F84A2F"/>
    <w:pPr>
      <w:spacing w:after="200" w:line="336" w:lineRule="auto"/>
      <w:ind w:firstLine="420"/>
    </w:pPr>
    <w:rPr>
      <w:rFonts w:ascii="宋体" w:eastAsia="宋体" w:hAnsi="宋体" w:cs="宋体"/>
    </w:rPr>
  </w:style>
  <w:style w:type="paragraph" w:styleId="a5">
    <w:name w:val="footer"/>
    <w:autoRedefine/>
    <w:uiPriority w:val="99"/>
    <w:qFormat/>
    <w:rsid w:val="00F84A2F"/>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F84A2F"/>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F84A2F"/>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F84A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F84A2F"/>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F84A2F"/>
    <w:rPr>
      <w:rFonts w:ascii="Calibri" w:eastAsia="Calibri" w:hAnsi="Calibri" w:cs="Calibri"/>
      <w:color w:val="000000"/>
      <w:kern w:val="2"/>
      <w:sz w:val="18"/>
      <w:szCs w:val="18"/>
    </w:rPr>
  </w:style>
  <w:style w:type="paragraph" w:styleId="aa">
    <w:name w:val="List Paragraph"/>
    <w:basedOn w:val="a"/>
    <w:autoRedefine/>
    <w:uiPriority w:val="99"/>
    <w:unhideWhenUsed/>
    <w:qFormat/>
    <w:rsid w:val="00F84A2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1014</Words>
  <Characters>5780</Characters>
  <Application>Microsoft Office Word</Application>
  <DocSecurity>0</DocSecurity>
  <Lines>48</Lines>
  <Paragraphs>13</Paragraphs>
  <ScaleCrop>false</ScaleCrop>
  <Company>HP</Company>
  <LinksUpToDate>false</LinksUpToDate>
  <CharactersWithSpaces>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5</cp:revision>
  <dcterms:created xsi:type="dcterms:W3CDTF">2024-01-09T02:52:00Z</dcterms:created>
  <dcterms:modified xsi:type="dcterms:W3CDTF">2024-03-06T09:36:00Z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95B406C318D94519A98C27A6B1858510_13</vt:lpwstr>
  </property>
</Properties>
</file>