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F39" w:rsidRDefault="00CB5ED3">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3E1F39" w:rsidRDefault="003E1F39">
      <w:pPr>
        <w:rPr>
          <w:rFonts w:ascii="华文中宋" w:eastAsia="华文中宋" w:hAnsi="华文中宋" w:cs="华文中宋"/>
          <w:bCs/>
          <w:sz w:val="52"/>
          <w:szCs w:val="52"/>
        </w:rPr>
      </w:pPr>
    </w:p>
    <w:p w:rsidR="003E1F39" w:rsidRDefault="00CB5ED3">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3E1F39" w:rsidRDefault="003E1F39">
      <w:pPr>
        <w:rPr>
          <w:rFonts w:ascii="华文中宋" w:eastAsia="华文中宋" w:hAnsi="华文中宋" w:cs="华文中宋"/>
          <w:bCs/>
          <w:sz w:val="52"/>
          <w:szCs w:val="52"/>
        </w:rPr>
      </w:pPr>
    </w:p>
    <w:p w:rsidR="003E1F39" w:rsidRDefault="003E1F39">
      <w:pPr>
        <w:rPr>
          <w:rFonts w:ascii="华文中宋" w:eastAsia="华文中宋" w:hAnsi="华文中宋" w:cs="华文中宋"/>
          <w:bCs/>
          <w:sz w:val="52"/>
          <w:szCs w:val="52"/>
        </w:rPr>
      </w:pPr>
    </w:p>
    <w:p w:rsidR="003E1F39" w:rsidRDefault="00CB5ED3">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3E1F39" w:rsidRDefault="003E1F39">
      <w:pPr>
        <w:jc w:val="center"/>
        <w:rPr>
          <w:rFonts w:ascii="华文中宋" w:eastAsia="华文中宋" w:hAnsi="华文中宋" w:cs="华文中宋"/>
          <w:bCs/>
          <w:sz w:val="72"/>
          <w:szCs w:val="72"/>
          <w:lang w:val="zh-TW"/>
        </w:rPr>
      </w:pPr>
    </w:p>
    <w:p w:rsidR="003E1F39" w:rsidRDefault="003E1F39">
      <w:pPr>
        <w:ind w:right="1785" w:firstLine="1670"/>
        <w:rPr>
          <w:rFonts w:ascii="仿宋" w:eastAsia="仿宋" w:hAnsi="仿宋" w:cs="仿宋"/>
          <w:spacing w:val="20"/>
          <w:sz w:val="28"/>
          <w:szCs w:val="28"/>
        </w:rPr>
      </w:pPr>
    </w:p>
    <w:p w:rsidR="003E1F39" w:rsidRDefault="003E1F39">
      <w:pPr>
        <w:ind w:right="1785" w:firstLine="1670"/>
        <w:rPr>
          <w:rFonts w:ascii="仿宋" w:eastAsia="仿宋" w:hAnsi="仿宋" w:cs="仿宋"/>
          <w:spacing w:val="20"/>
          <w:sz w:val="28"/>
          <w:szCs w:val="28"/>
        </w:rPr>
      </w:pPr>
    </w:p>
    <w:p w:rsidR="003E1F39" w:rsidRDefault="003E1F39">
      <w:pPr>
        <w:ind w:right="1785" w:firstLine="1670"/>
        <w:rPr>
          <w:rFonts w:ascii="仿宋" w:eastAsia="仿宋" w:hAnsi="仿宋" w:cs="仿宋"/>
          <w:spacing w:val="20"/>
          <w:sz w:val="28"/>
          <w:szCs w:val="28"/>
        </w:rPr>
      </w:pPr>
    </w:p>
    <w:p w:rsidR="003E1F39" w:rsidRDefault="003E1F39">
      <w:pPr>
        <w:ind w:right="1785" w:firstLine="1670"/>
        <w:rPr>
          <w:rFonts w:ascii="仿宋" w:eastAsia="仿宋" w:hAnsi="仿宋" w:cs="仿宋"/>
          <w:spacing w:val="20"/>
          <w:sz w:val="28"/>
          <w:szCs w:val="28"/>
        </w:rPr>
      </w:pPr>
    </w:p>
    <w:p w:rsidR="003E1F39" w:rsidRDefault="00CB5ED3">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 xml:space="preserve">                              </w:t>
      </w:r>
    </w:p>
    <w:p w:rsidR="003E1F39" w:rsidRDefault="003E1F39">
      <w:pPr>
        <w:ind w:right="1785" w:firstLine="1670"/>
        <w:rPr>
          <w:rFonts w:ascii="黑体" w:eastAsia="黑体" w:hAnsi="黑体" w:cs="黑体"/>
          <w:spacing w:val="20"/>
          <w:sz w:val="30"/>
          <w:szCs w:val="30"/>
          <w:u w:val="single"/>
        </w:rPr>
      </w:pPr>
    </w:p>
    <w:p w:rsidR="003E1F39" w:rsidRDefault="003E1F39">
      <w:pPr>
        <w:ind w:right="1785" w:firstLine="1670"/>
        <w:rPr>
          <w:rFonts w:ascii="黑体" w:eastAsia="黑体" w:hAnsi="黑体" w:cs="黑体"/>
          <w:spacing w:val="20"/>
          <w:sz w:val="30"/>
          <w:szCs w:val="30"/>
          <w:u w:val="single"/>
        </w:rPr>
      </w:pPr>
    </w:p>
    <w:p w:rsidR="003E1F39" w:rsidRDefault="00CB5ED3">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3E1F39" w:rsidRDefault="003E1F39">
      <w:pPr>
        <w:ind w:right="1785" w:firstLineChars="500" w:firstLine="1700"/>
        <w:rPr>
          <w:rFonts w:ascii="黑体" w:eastAsia="黑体" w:hAnsi="黑体" w:cs="黑体"/>
          <w:spacing w:val="20"/>
          <w:sz w:val="30"/>
          <w:szCs w:val="30"/>
          <w:u w:val="single"/>
        </w:rPr>
      </w:pPr>
    </w:p>
    <w:p w:rsidR="003E1F39" w:rsidRDefault="003E1F39">
      <w:pPr>
        <w:ind w:right="1785" w:firstLine="1670"/>
        <w:rPr>
          <w:rFonts w:ascii="仿宋" w:eastAsia="仿宋" w:hAnsi="仿宋" w:cs="仿宋"/>
          <w:spacing w:val="20"/>
          <w:sz w:val="30"/>
          <w:szCs w:val="30"/>
          <w:u w:val="single"/>
        </w:rPr>
      </w:pPr>
    </w:p>
    <w:p w:rsidR="003E1F39" w:rsidRDefault="003E1F39">
      <w:pPr>
        <w:ind w:right="1785" w:firstLine="1670"/>
        <w:rPr>
          <w:rFonts w:ascii="仿宋" w:eastAsia="仿宋" w:hAnsi="仿宋" w:cs="仿宋"/>
          <w:spacing w:val="20"/>
          <w:sz w:val="28"/>
          <w:szCs w:val="28"/>
        </w:rPr>
      </w:pPr>
    </w:p>
    <w:p w:rsidR="003E1F39" w:rsidRDefault="003E1F39">
      <w:pPr>
        <w:ind w:right="1785" w:firstLine="1670"/>
        <w:rPr>
          <w:rFonts w:ascii="仿宋" w:eastAsia="仿宋" w:hAnsi="仿宋" w:cs="仿宋"/>
          <w:spacing w:val="20"/>
          <w:sz w:val="28"/>
          <w:szCs w:val="28"/>
        </w:rPr>
      </w:pPr>
    </w:p>
    <w:p w:rsidR="003E1F39" w:rsidRDefault="003E1F39">
      <w:pPr>
        <w:ind w:right="1785" w:firstLine="1670"/>
        <w:rPr>
          <w:rFonts w:ascii="仿宋" w:eastAsia="仿宋" w:hAnsi="仿宋" w:cs="仿宋"/>
          <w:spacing w:val="20"/>
          <w:sz w:val="28"/>
          <w:szCs w:val="28"/>
        </w:rPr>
      </w:pPr>
    </w:p>
    <w:p w:rsidR="003E1F39" w:rsidRDefault="003E1F39">
      <w:pPr>
        <w:ind w:right="1785" w:firstLine="1670"/>
        <w:rPr>
          <w:rFonts w:ascii="仿宋" w:eastAsia="仿宋" w:hAnsi="仿宋" w:cs="仿宋"/>
          <w:spacing w:val="20"/>
          <w:sz w:val="28"/>
          <w:szCs w:val="28"/>
        </w:rPr>
      </w:pPr>
    </w:p>
    <w:p w:rsidR="003E1F39" w:rsidRDefault="003E1F39">
      <w:pPr>
        <w:ind w:right="1785" w:firstLine="1670"/>
        <w:rPr>
          <w:rFonts w:ascii="仿宋" w:eastAsia="仿宋" w:hAnsi="仿宋" w:cs="仿宋"/>
          <w:spacing w:val="20"/>
          <w:sz w:val="28"/>
          <w:szCs w:val="28"/>
        </w:rPr>
      </w:pPr>
    </w:p>
    <w:p w:rsidR="003E1F39" w:rsidRDefault="003E1F39">
      <w:pPr>
        <w:ind w:right="1785" w:firstLine="1670"/>
        <w:rPr>
          <w:rFonts w:ascii="仿宋" w:eastAsia="仿宋" w:hAnsi="仿宋" w:cs="仿宋"/>
          <w:spacing w:val="20"/>
          <w:sz w:val="28"/>
          <w:szCs w:val="28"/>
        </w:rPr>
      </w:pPr>
    </w:p>
    <w:p w:rsidR="003E1F39" w:rsidRDefault="003E1F39">
      <w:pPr>
        <w:ind w:right="1785" w:firstLine="1670"/>
        <w:rPr>
          <w:rFonts w:ascii="仿宋" w:eastAsia="仿宋" w:hAnsi="仿宋" w:cs="仿宋"/>
          <w:spacing w:val="20"/>
          <w:sz w:val="28"/>
          <w:szCs w:val="28"/>
        </w:rPr>
      </w:pPr>
    </w:p>
    <w:p w:rsidR="003E1F39" w:rsidRDefault="006D039B">
      <w:pPr>
        <w:ind w:right="1785" w:firstLine="2134"/>
        <w:rPr>
          <w:rFonts w:ascii="仿宋" w:eastAsia="仿宋" w:hAnsi="仿宋" w:cs="仿宋"/>
          <w:b/>
          <w:bCs/>
          <w:sz w:val="28"/>
          <w:szCs w:val="28"/>
        </w:rPr>
      </w:pPr>
      <w:r w:rsidRPr="006D039B">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3E1F39" w:rsidRDefault="003E1F39">
                  <w:pPr>
                    <w:jc w:val="distribute"/>
                  </w:pPr>
                </w:p>
              </w:txbxContent>
            </v:textbox>
            <w10:wrap anchorx="page"/>
          </v:rect>
        </w:pict>
      </w:r>
    </w:p>
    <w:p w:rsidR="003E1F39" w:rsidRDefault="003E1F39">
      <w:pPr>
        <w:ind w:right="1785" w:firstLine="2134"/>
        <w:rPr>
          <w:rFonts w:ascii="仿宋" w:eastAsia="仿宋" w:hAnsi="仿宋" w:cs="仿宋"/>
          <w:b/>
          <w:bCs/>
          <w:sz w:val="28"/>
          <w:szCs w:val="28"/>
        </w:rPr>
      </w:pPr>
    </w:p>
    <w:p w:rsidR="003E1F39" w:rsidRDefault="003E1F39">
      <w:pPr>
        <w:ind w:right="1785" w:firstLine="2134"/>
        <w:rPr>
          <w:rFonts w:ascii="仿宋" w:eastAsia="仿宋" w:hAnsi="仿宋" w:cs="仿宋"/>
          <w:b/>
          <w:bCs/>
          <w:sz w:val="28"/>
          <w:szCs w:val="28"/>
        </w:rPr>
      </w:pPr>
    </w:p>
    <w:p w:rsidR="003E1F39" w:rsidRDefault="003E1F39">
      <w:pPr>
        <w:jc w:val="center"/>
        <w:rPr>
          <w:rFonts w:ascii="Cambria" w:eastAsia="Cambria" w:hAnsi="Cambria" w:cs="Cambria"/>
          <w:b/>
          <w:bCs/>
          <w:sz w:val="30"/>
          <w:szCs w:val="30"/>
        </w:rPr>
      </w:pPr>
    </w:p>
    <w:p w:rsidR="003E1F39" w:rsidRDefault="003E1F39">
      <w:pPr>
        <w:jc w:val="center"/>
        <w:sectPr w:rsidR="003E1F39">
          <w:footerReference w:type="default" r:id="rId8"/>
          <w:pgSz w:w="11900" w:h="16840"/>
          <w:pgMar w:top="1418" w:right="1418" w:bottom="1418" w:left="1418" w:header="851" w:footer="992" w:gutter="0"/>
          <w:pgNumType w:fmt="numberInDash"/>
          <w:cols w:space="720"/>
          <w:docGrid w:linePitch="286"/>
        </w:sectPr>
      </w:pPr>
    </w:p>
    <w:p w:rsidR="003E1F39" w:rsidRDefault="003E1F39">
      <w:pPr>
        <w:rPr>
          <w:rFonts w:ascii="华文中宋" w:eastAsia="华文中宋" w:hAnsi="华文中宋" w:cs="华文中宋"/>
          <w:b/>
          <w:bCs/>
          <w:sz w:val="44"/>
          <w:szCs w:val="44"/>
          <w:lang w:val="zh-TW"/>
        </w:rPr>
      </w:pPr>
    </w:p>
    <w:p w:rsidR="003E1F39" w:rsidRDefault="003E1F39">
      <w:pPr>
        <w:rPr>
          <w:rFonts w:ascii="华文中宋" w:eastAsia="华文中宋" w:hAnsi="华文中宋" w:cs="华文中宋"/>
          <w:b/>
          <w:bCs/>
          <w:sz w:val="44"/>
          <w:szCs w:val="44"/>
          <w:lang w:val="zh-TW"/>
        </w:rPr>
      </w:pPr>
    </w:p>
    <w:p w:rsidR="003E1F39" w:rsidRDefault="00CB5ED3">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3E1F39" w:rsidRDefault="003E1F39">
      <w:pPr>
        <w:spacing w:line="360" w:lineRule="auto"/>
        <w:rPr>
          <w:rFonts w:ascii="仿宋_GB2312" w:eastAsia="仿宋_GB2312" w:hAnsi="仿宋_GB2312" w:cs="仿宋_GB2312"/>
          <w:sz w:val="24"/>
          <w:szCs w:val="24"/>
          <w:lang w:val="zh-TW" w:eastAsia="zh-TW"/>
        </w:rPr>
      </w:pPr>
    </w:p>
    <w:p w:rsidR="003E1F39" w:rsidRDefault="00CB5ED3">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3E1F39" w:rsidRDefault="00CB5ED3">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3E1F39" w:rsidRDefault="00CB5ED3">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sidR="00AE7552">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3E1F39" w:rsidRDefault="00CB5ED3">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3E1F39" w:rsidRDefault="00CB5ED3">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3E1F39" w:rsidRDefault="00CB5ED3">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3E1F39" w:rsidRDefault="00CB5ED3">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3E1F39" w:rsidRDefault="003E1F39">
      <w:pPr>
        <w:widowControl/>
        <w:jc w:val="center"/>
        <w:rPr>
          <w:rFonts w:ascii="华文中宋" w:eastAsia="华文中宋" w:hAnsi="华文中宋" w:cs="华文中宋"/>
          <w:b/>
          <w:bCs/>
          <w:sz w:val="44"/>
          <w:szCs w:val="44"/>
        </w:rPr>
        <w:sectPr w:rsidR="003E1F39">
          <w:headerReference w:type="default" r:id="rId9"/>
          <w:pgSz w:w="11900" w:h="16840"/>
          <w:pgMar w:top="1418" w:right="1418" w:bottom="1418" w:left="1418" w:header="851" w:footer="992" w:gutter="0"/>
          <w:pgNumType w:fmt="numberInDash" w:start="1"/>
          <w:cols w:space="720"/>
          <w:docGrid w:linePitch="286"/>
        </w:sectPr>
      </w:pPr>
    </w:p>
    <w:p w:rsidR="003E1F39" w:rsidRDefault="00CB5ED3">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3E1F39" w:rsidRDefault="003E1F39">
      <w:pPr>
        <w:spacing w:line="360" w:lineRule="auto"/>
        <w:rPr>
          <w:rFonts w:ascii="仿宋_GB2312" w:eastAsia="仿宋_GB2312" w:hAnsi="仿宋_GB2312" w:cs="仿宋_GB2312"/>
          <w:sz w:val="32"/>
          <w:szCs w:val="32"/>
          <w:lang w:val="zh-TW"/>
        </w:rPr>
      </w:pPr>
    </w:p>
    <w:p w:rsidR="003E1F39" w:rsidRDefault="00CB5ED3">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 xml:space="preserve">  </w:t>
      </w:r>
      <w:r w:rsidR="008611C7">
        <w:rPr>
          <w:rFonts w:ascii="仿宋_GB2312" w:eastAsia="仿宋_GB2312" w:hAnsi="仿宋" w:hint="eastAsia"/>
          <w:b/>
          <w:sz w:val="24"/>
          <w:szCs w:val="24"/>
          <w:u w:val="single"/>
        </w:rPr>
        <w:t xml:space="preserve">广东省湛江汽车运输集团有限公司遂溪汽车运输总站   </w:t>
      </w:r>
      <w:r>
        <w:rPr>
          <w:rFonts w:ascii="仿宋_GB2312" w:eastAsia="仿宋_GB2312" w:hAnsi="仿宋" w:hint="eastAsia"/>
          <w:b/>
          <w:sz w:val="24"/>
          <w:szCs w:val="24"/>
          <w:u w:val="single"/>
        </w:rPr>
        <w:t xml:space="preserve">        </w:t>
      </w:r>
    </w:p>
    <w:p w:rsidR="003E1F39" w:rsidRDefault="00CB5ED3">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sidR="008611C7">
        <w:rPr>
          <w:rFonts w:ascii="仿宋_GB2312" w:eastAsia="仿宋_GB2312" w:hAnsi="仿宋_GB2312" w:cs="仿宋_GB2312" w:hint="eastAsia"/>
          <w:color w:val="000000" w:themeColor="text1"/>
          <w:sz w:val="24"/>
          <w:szCs w:val="24"/>
          <w:u w:val="single"/>
          <w:lang w:val="zh-TW"/>
        </w:rPr>
        <w:t xml:space="preserve">9144082389477512XN              </w:t>
      </w:r>
      <w:r>
        <w:rPr>
          <w:rFonts w:ascii="仿宋_GB2312" w:eastAsia="仿宋_GB2312" w:hAnsi="仿宋_GB2312" w:cs="仿宋_GB2312" w:hint="eastAsia"/>
          <w:color w:val="000000" w:themeColor="text1"/>
          <w:sz w:val="24"/>
          <w:szCs w:val="24"/>
          <w:u w:val="single"/>
          <w:lang w:val="zh-TW"/>
        </w:rPr>
        <w:t xml:space="preserve">   </w:t>
      </w:r>
    </w:p>
    <w:p w:rsidR="003E1F39" w:rsidRDefault="00CB5ED3">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w:t>
      </w:r>
      <w:r w:rsidR="008611C7">
        <w:rPr>
          <w:rFonts w:ascii="仿宋_GB2312" w:eastAsia="仿宋_GB2312" w:hAnsi="仿宋_GB2312" w:cs="仿宋_GB2312" w:hint="eastAsia"/>
          <w:color w:val="000000" w:themeColor="text1"/>
          <w:sz w:val="24"/>
          <w:szCs w:val="24"/>
          <w:u w:val="single"/>
          <w:lang w:val="zh-TW"/>
        </w:rPr>
        <w:t>遂溪县遂城镇湛川路14号</w:t>
      </w:r>
      <w:r>
        <w:rPr>
          <w:rFonts w:ascii="仿宋_GB2312" w:eastAsia="仿宋_GB2312" w:hAnsi="仿宋_GB2312" w:cs="仿宋_GB2312" w:hint="eastAsia"/>
          <w:color w:val="000000" w:themeColor="text1"/>
          <w:sz w:val="24"/>
          <w:szCs w:val="24"/>
          <w:u w:val="single"/>
          <w:lang w:val="zh-TW"/>
        </w:rPr>
        <w:t xml:space="preserve">                              </w:t>
      </w:r>
    </w:p>
    <w:p w:rsidR="003E1F39" w:rsidRDefault="00CB5ED3">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sidR="008611C7">
        <w:rPr>
          <w:rFonts w:ascii="仿宋_GB2312" w:eastAsia="仿宋_GB2312" w:hAnsi="仿宋" w:hint="eastAsia"/>
          <w:sz w:val="24"/>
          <w:szCs w:val="24"/>
          <w:u w:val="single"/>
        </w:rPr>
        <w:t>工商银行遂溪支行</w:t>
      </w:r>
      <w:r>
        <w:rPr>
          <w:rFonts w:ascii="仿宋_GB2312" w:eastAsia="仿宋_GB2312" w:hAnsi="仿宋" w:hint="eastAsia"/>
          <w:sz w:val="24"/>
          <w:szCs w:val="24"/>
          <w:u w:val="single"/>
        </w:rPr>
        <w:t xml:space="preserve"> </w:t>
      </w:r>
    </w:p>
    <w:p w:rsidR="003E1F39" w:rsidRDefault="00CB5ED3">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 xml:space="preserve"> </w:t>
      </w:r>
      <w:r w:rsidR="008611C7">
        <w:rPr>
          <w:rFonts w:ascii="仿宋_GB2312" w:eastAsia="仿宋_GB2312" w:hAnsi="仿宋" w:hint="eastAsia"/>
          <w:sz w:val="24"/>
          <w:szCs w:val="24"/>
          <w:u w:val="single"/>
        </w:rPr>
        <w:t>2015020929022119176</w:t>
      </w:r>
      <w:r>
        <w:rPr>
          <w:rFonts w:ascii="仿宋_GB2312" w:eastAsia="仿宋_GB2312" w:hAnsi="仿宋" w:hint="eastAsia"/>
          <w:sz w:val="24"/>
          <w:szCs w:val="24"/>
          <w:u w:val="single"/>
        </w:rPr>
        <w:t xml:space="preserve"> </w:t>
      </w:r>
    </w:p>
    <w:p w:rsidR="003E1F39" w:rsidRDefault="00CB5ED3">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sidR="006C3346">
        <w:rPr>
          <w:rFonts w:ascii="仿宋_GB2312" w:eastAsia="仿宋_GB2312" w:hAnsi="仿宋_GB2312" w:cs="仿宋_GB2312" w:hint="eastAsia"/>
          <w:color w:val="000000" w:themeColor="text1"/>
          <w:sz w:val="24"/>
          <w:szCs w:val="24"/>
          <w:u w:val="single"/>
        </w:rPr>
        <w:t>0759-7749882</w:t>
      </w:r>
      <w:r>
        <w:rPr>
          <w:rFonts w:ascii="仿宋_GB2312" w:eastAsia="仿宋_GB2312" w:hAnsi="仿宋_GB2312" w:cs="仿宋_GB2312" w:hint="eastAsia"/>
          <w:color w:val="000000" w:themeColor="text1"/>
          <w:sz w:val="24"/>
          <w:szCs w:val="24"/>
          <w:u w:val="single"/>
        </w:rPr>
        <w:t xml:space="preserve">                                   </w:t>
      </w:r>
    </w:p>
    <w:p w:rsidR="003E1F39" w:rsidRDefault="003E1F39">
      <w:pPr>
        <w:spacing w:line="360" w:lineRule="auto"/>
        <w:rPr>
          <w:rFonts w:ascii="仿宋_GB2312" w:eastAsia="仿宋_GB2312" w:hAnsi="仿宋_GB2312" w:cs="仿宋_GB2312"/>
          <w:sz w:val="24"/>
          <w:szCs w:val="24"/>
        </w:rPr>
      </w:pPr>
    </w:p>
    <w:p w:rsidR="003E1F39" w:rsidRDefault="00CB5ED3">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3E1F39" w:rsidRDefault="00CB5ED3">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3E1F39" w:rsidRDefault="00CB5ED3">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3E1F39" w:rsidRDefault="00CB5ED3">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3E1F39" w:rsidRDefault="00CB5ED3">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3E1F39" w:rsidRDefault="003E1F39">
      <w:pPr>
        <w:spacing w:line="360" w:lineRule="auto"/>
        <w:rPr>
          <w:rFonts w:ascii="仿宋_GB2312" w:eastAsia="仿宋_GB2312" w:hAnsi="仿宋_GB2312" w:cs="仿宋_GB2312"/>
          <w:b/>
          <w:bCs/>
          <w:sz w:val="24"/>
          <w:szCs w:val="24"/>
        </w:rPr>
      </w:pPr>
    </w:p>
    <w:p w:rsidR="003E1F39" w:rsidRPr="008F0C1D" w:rsidRDefault="00CB5ED3">
      <w:pPr>
        <w:spacing w:line="500" w:lineRule="exact"/>
        <w:ind w:firstLineChars="200" w:firstLine="480"/>
        <w:rPr>
          <w:rFonts w:ascii="仿宋_GB2312" w:eastAsia="仿宋_GB2312" w:hAnsi="仿宋_GB2312" w:cs="仿宋_GB2312"/>
          <w:color w:val="auto"/>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3E1F39" w:rsidRPr="008F0C1D" w:rsidRDefault="00CB5ED3">
      <w:pPr>
        <w:pStyle w:val="aa"/>
        <w:numPr>
          <w:ilvl w:val="0"/>
          <w:numId w:val="1"/>
        </w:numPr>
        <w:spacing w:line="500" w:lineRule="exact"/>
        <w:ind w:firstLineChars="0"/>
        <w:rPr>
          <w:rFonts w:ascii="仿宋_GB2312" w:eastAsia="仿宋_GB2312" w:hAnsi="仿宋_GB2312" w:cs="仿宋_GB2312"/>
          <w:b/>
          <w:bCs/>
          <w:color w:val="auto"/>
          <w:sz w:val="24"/>
          <w:szCs w:val="24"/>
          <w:lang w:val="zh-TW" w:eastAsia="zh-TW"/>
        </w:rPr>
      </w:pPr>
      <w:r w:rsidRPr="008F0C1D">
        <w:rPr>
          <w:rFonts w:ascii="仿宋_GB2312" w:eastAsia="仿宋_GB2312" w:hAnsi="仿宋_GB2312" w:cs="仿宋_GB2312" w:hint="eastAsia"/>
          <w:b/>
          <w:bCs/>
          <w:color w:val="auto"/>
          <w:sz w:val="24"/>
          <w:szCs w:val="24"/>
          <w:lang w:val="zh-TW"/>
        </w:rPr>
        <w:t xml:space="preserve"> 物业</w:t>
      </w:r>
      <w:r w:rsidRPr="008F0C1D">
        <w:rPr>
          <w:rFonts w:ascii="仿宋_GB2312" w:eastAsia="仿宋_GB2312" w:hAnsi="仿宋_GB2312" w:cs="仿宋_GB2312"/>
          <w:b/>
          <w:bCs/>
          <w:color w:val="auto"/>
          <w:sz w:val="24"/>
          <w:szCs w:val="24"/>
          <w:lang w:val="zh-TW" w:eastAsia="zh-TW"/>
        </w:rPr>
        <w:t>基本情况</w:t>
      </w:r>
    </w:p>
    <w:p w:rsidR="003E1F39" w:rsidRPr="008F0C1D" w:rsidRDefault="00CB5ED3">
      <w:pPr>
        <w:spacing w:line="500" w:lineRule="exact"/>
        <w:ind w:firstLineChars="200" w:firstLine="482"/>
        <w:rPr>
          <w:rFonts w:ascii="仿宋_GB2312" w:eastAsia="宋体" w:hAnsi="仿宋_GB2312" w:cs="仿宋_GB2312"/>
          <w:b/>
          <w:bCs/>
          <w:color w:val="auto"/>
          <w:sz w:val="24"/>
          <w:szCs w:val="24"/>
        </w:rPr>
      </w:pPr>
      <w:r w:rsidRPr="008F0C1D">
        <w:rPr>
          <w:rFonts w:ascii="仿宋_GB2312" w:eastAsia="仿宋_GB2312" w:hAnsi="仿宋_GB2312" w:cs="仿宋_GB2312" w:hint="eastAsia"/>
          <w:b/>
          <w:bCs/>
          <w:color w:val="auto"/>
          <w:sz w:val="24"/>
          <w:szCs w:val="24"/>
          <w:lang w:val="zh-TW"/>
        </w:rPr>
        <w:t>本合同所指的物业指</w:t>
      </w:r>
      <w:r w:rsidRPr="008F0C1D">
        <w:rPr>
          <w:rFonts w:ascii="仿宋_GB2312" w:eastAsia="仿宋_GB2312" w:hAnsi="仿宋_GB2312" w:cs="仿宋_GB2312"/>
          <w:b/>
          <w:bCs/>
          <w:color w:val="auto"/>
          <w:sz w:val="24"/>
          <w:szCs w:val="24"/>
          <w:lang w:val="zh-TW"/>
        </w:rPr>
        <w:sym w:font="Wingdings" w:char="F0FE"/>
      </w:r>
      <w:r w:rsidRPr="008F0C1D">
        <w:rPr>
          <w:rFonts w:ascii="宋体" w:eastAsia="宋体" w:hAnsi="宋体" w:cs="宋体" w:hint="eastAsia"/>
          <w:color w:val="auto"/>
          <w:sz w:val="24"/>
          <w:szCs w:val="24"/>
        </w:rPr>
        <w:t>房屋；</w:t>
      </w:r>
      <w:r w:rsidRPr="008F0C1D">
        <w:rPr>
          <w:rFonts w:ascii="仿宋_GB2312" w:eastAsia="仿宋_GB2312" w:hint="eastAsia"/>
          <w:color w:val="auto"/>
          <w:sz w:val="24"/>
          <w:szCs w:val="24"/>
        </w:rPr>
        <w:sym w:font="Wingdings" w:char="F0FD"/>
      </w:r>
      <w:r w:rsidRPr="008F0C1D">
        <w:rPr>
          <w:rFonts w:ascii="宋体" w:eastAsia="宋体" w:hAnsi="宋体" w:cs="宋体" w:hint="eastAsia"/>
          <w:color w:val="auto"/>
          <w:sz w:val="24"/>
          <w:szCs w:val="24"/>
        </w:rPr>
        <w:t>场地；</w:t>
      </w:r>
      <w:r w:rsidRPr="008F0C1D">
        <w:rPr>
          <w:rFonts w:ascii="仿宋_GB2312" w:eastAsia="仿宋_GB2312" w:hint="eastAsia"/>
          <w:color w:val="auto"/>
          <w:sz w:val="24"/>
          <w:szCs w:val="24"/>
        </w:rPr>
        <w:sym w:font="Wingdings" w:char="F0FD"/>
      </w:r>
      <w:r w:rsidRPr="008F0C1D">
        <w:rPr>
          <w:rFonts w:ascii="宋体" w:eastAsia="宋体" w:hAnsi="宋体" w:cs="宋体" w:hint="eastAsia"/>
          <w:color w:val="auto"/>
          <w:sz w:val="24"/>
          <w:szCs w:val="24"/>
        </w:rPr>
        <w:t>其他：</w:t>
      </w:r>
    </w:p>
    <w:p w:rsidR="003E1F39" w:rsidRPr="008F0C1D" w:rsidRDefault="00CB5ED3">
      <w:pPr>
        <w:spacing w:line="500" w:lineRule="exact"/>
        <w:ind w:firstLineChars="200" w:firstLine="482"/>
        <w:rPr>
          <w:rFonts w:ascii="仿宋_GB2312" w:eastAsia="仿宋_GB2312" w:hAnsi="仿宋_GB2312" w:cs="仿宋_GB2312"/>
          <w:color w:val="auto"/>
          <w:sz w:val="24"/>
          <w:szCs w:val="24"/>
          <w:lang w:val="zh-TW"/>
        </w:rPr>
      </w:pPr>
      <w:r w:rsidRPr="008F0C1D">
        <w:rPr>
          <w:rFonts w:ascii="仿宋_GB2312" w:eastAsia="仿宋_GB2312" w:hAnsi="仿宋_GB2312" w:cs="仿宋_GB2312"/>
          <w:b/>
          <w:bCs/>
          <w:color w:val="auto"/>
          <w:sz w:val="24"/>
          <w:szCs w:val="24"/>
          <w:lang w:val="zh-TW" w:eastAsia="zh-TW"/>
        </w:rPr>
        <w:t>（一）</w:t>
      </w:r>
      <w:r w:rsidRPr="008F0C1D">
        <w:rPr>
          <w:rFonts w:ascii="仿宋_GB2312" w:eastAsia="仿宋_GB2312" w:hAnsi="仿宋_GB2312" w:cs="仿宋_GB2312" w:hint="eastAsia"/>
          <w:b/>
          <w:bCs/>
          <w:color w:val="auto"/>
          <w:sz w:val="24"/>
          <w:szCs w:val="24"/>
          <w:lang w:val="zh-TW"/>
        </w:rPr>
        <w:t>物业</w:t>
      </w:r>
      <w:r w:rsidRPr="008F0C1D">
        <w:rPr>
          <w:rFonts w:ascii="仿宋_GB2312" w:eastAsia="仿宋_GB2312" w:hAnsi="仿宋_GB2312" w:cs="仿宋_GB2312"/>
          <w:b/>
          <w:bCs/>
          <w:color w:val="auto"/>
          <w:sz w:val="24"/>
          <w:szCs w:val="24"/>
          <w:lang w:val="zh-TW" w:eastAsia="zh-TW"/>
        </w:rPr>
        <w:t>坐落。</w:t>
      </w:r>
      <w:r w:rsidRPr="008F0C1D">
        <w:rPr>
          <w:rFonts w:ascii="仿宋_GB2312" w:eastAsia="仿宋_GB2312" w:hAnsi="仿宋_GB2312" w:cs="仿宋_GB2312"/>
          <w:color w:val="auto"/>
          <w:sz w:val="24"/>
          <w:szCs w:val="24"/>
          <w:u w:val="single"/>
          <w:lang w:val="zh-TW" w:eastAsia="zh-TW"/>
        </w:rPr>
        <w:t xml:space="preserve">　</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color w:val="auto"/>
          <w:sz w:val="24"/>
          <w:szCs w:val="24"/>
          <w:u w:val="single"/>
          <w:lang w:val="zh-TW" w:eastAsia="zh-TW"/>
        </w:rPr>
        <w:t xml:space="preserve">　　</w:t>
      </w:r>
      <w:r w:rsidRPr="008F0C1D">
        <w:rPr>
          <w:rFonts w:ascii="仿宋_GB2312" w:eastAsia="仿宋_GB2312" w:hAnsi="仿宋_GB2312" w:cs="仿宋_GB2312" w:hint="eastAsia"/>
          <w:color w:val="auto"/>
          <w:sz w:val="24"/>
          <w:szCs w:val="24"/>
          <w:lang w:val="zh-TW"/>
        </w:rPr>
        <w:t>。</w:t>
      </w:r>
    </w:p>
    <w:p w:rsidR="003E1F39" w:rsidRPr="008F0C1D" w:rsidRDefault="00CB5ED3">
      <w:pPr>
        <w:spacing w:line="500" w:lineRule="exact"/>
        <w:ind w:firstLineChars="200" w:firstLine="482"/>
        <w:rPr>
          <w:rFonts w:ascii="仿宋_GB2312" w:eastAsia="仿宋_GB2312" w:hAnsi="仿宋_GB2312" w:cs="仿宋_GB2312"/>
          <w:b/>
          <w:bCs/>
          <w:color w:val="auto"/>
          <w:sz w:val="24"/>
          <w:szCs w:val="24"/>
          <w:lang w:val="zh-TW" w:eastAsia="zh-TW"/>
        </w:rPr>
      </w:pPr>
      <w:r w:rsidRPr="008F0C1D">
        <w:rPr>
          <w:rFonts w:ascii="仿宋_GB2312" w:eastAsia="仿宋_GB2312" w:hAnsi="仿宋_GB2312" w:cs="仿宋_GB2312" w:hint="eastAsia"/>
          <w:b/>
          <w:bCs/>
          <w:color w:val="auto"/>
          <w:sz w:val="24"/>
          <w:szCs w:val="24"/>
          <w:lang w:val="zh-TW"/>
        </w:rPr>
        <w:t>（二）物业面积</w:t>
      </w:r>
      <w:r w:rsidRPr="008F0C1D">
        <w:rPr>
          <w:rFonts w:ascii="仿宋_GB2312" w:eastAsia="仿宋_GB2312" w:hAnsi="仿宋_GB2312" w:cs="仿宋_GB2312"/>
          <w:b/>
          <w:bCs/>
          <w:color w:val="auto"/>
          <w:sz w:val="24"/>
          <w:szCs w:val="24"/>
          <w:lang w:val="zh-TW" w:eastAsia="zh-TW"/>
        </w:rPr>
        <w:t>。</w:t>
      </w:r>
    </w:p>
    <w:p w:rsidR="003E1F39" w:rsidRPr="008F0C1D" w:rsidRDefault="00CB5ED3">
      <w:pPr>
        <w:spacing w:line="500" w:lineRule="exact"/>
        <w:ind w:firstLineChars="200" w:firstLine="480"/>
        <w:rPr>
          <w:rFonts w:ascii="仿宋_GB2312" w:eastAsia="仿宋_GB2312" w:hAnsi="仿宋_GB2312" w:cs="仿宋_GB2312"/>
          <w:color w:val="auto"/>
          <w:sz w:val="24"/>
          <w:szCs w:val="24"/>
        </w:rPr>
      </w:pPr>
      <w:r w:rsidRPr="008F0C1D">
        <w:rPr>
          <w:rFonts w:ascii="仿宋_GB2312" w:eastAsia="仿宋_GB2312" w:hAnsi="仿宋_GB2312" w:cs="仿宋_GB2312" w:hint="eastAsia"/>
          <w:color w:val="auto"/>
          <w:sz w:val="24"/>
          <w:szCs w:val="24"/>
          <w:lang w:val="zh-TW"/>
        </w:rPr>
        <w:t>物业</w:t>
      </w:r>
      <w:r w:rsidRPr="008F0C1D">
        <w:rPr>
          <w:rFonts w:ascii="仿宋_GB2312" w:eastAsia="仿宋_GB2312" w:hAnsi="仿宋_GB2312" w:cs="仿宋_GB2312"/>
          <w:color w:val="auto"/>
          <w:sz w:val="24"/>
          <w:szCs w:val="24"/>
          <w:lang w:val="zh-TW" w:eastAsia="zh-TW"/>
        </w:rPr>
        <w:t>面积</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color w:val="auto"/>
          <w:sz w:val="24"/>
          <w:szCs w:val="24"/>
          <w:lang w:val="zh-TW" w:eastAsia="zh-TW"/>
        </w:rPr>
        <w:t>平方米</w:t>
      </w:r>
      <w:r w:rsidRPr="008F0C1D">
        <w:rPr>
          <w:rFonts w:ascii="仿宋_GB2312" w:eastAsia="仿宋_GB2312" w:hAnsi="仿宋_GB2312" w:cs="仿宋_GB2312" w:hint="eastAsia"/>
          <w:color w:val="auto"/>
          <w:sz w:val="24"/>
          <w:szCs w:val="24"/>
          <w:lang w:val="zh-TW"/>
        </w:rPr>
        <w:t>。</w:t>
      </w:r>
    </w:p>
    <w:p w:rsidR="003E1F39" w:rsidRPr="008F0C1D" w:rsidRDefault="00CB5ED3">
      <w:pPr>
        <w:spacing w:line="500" w:lineRule="exact"/>
        <w:ind w:firstLineChars="200" w:firstLine="482"/>
        <w:rPr>
          <w:rFonts w:ascii="仿宋_GB2312" w:eastAsia="仿宋_GB2312" w:hAnsi="仿宋_GB2312" w:cs="仿宋_GB2312"/>
          <w:b/>
          <w:bCs/>
          <w:color w:val="auto"/>
          <w:sz w:val="24"/>
          <w:szCs w:val="24"/>
          <w:lang w:val="zh-TW" w:eastAsia="zh-TW"/>
        </w:rPr>
      </w:pPr>
      <w:r w:rsidRPr="008F0C1D">
        <w:rPr>
          <w:rFonts w:ascii="仿宋_GB2312" w:eastAsia="仿宋_GB2312" w:hAnsi="仿宋_GB2312" w:cs="仿宋_GB2312"/>
          <w:b/>
          <w:bCs/>
          <w:color w:val="auto"/>
          <w:sz w:val="24"/>
          <w:szCs w:val="24"/>
          <w:lang w:val="zh-TW" w:eastAsia="zh-TW"/>
        </w:rPr>
        <w:t>（</w:t>
      </w:r>
      <w:r w:rsidRPr="008F0C1D">
        <w:rPr>
          <w:rFonts w:ascii="仿宋_GB2312" w:eastAsia="仿宋_GB2312" w:hAnsi="仿宋_GB2312" w:cs="仿宋_GB2312" w:hint="eastAsia"/>
          <w:b/>
          <w:bCs/>
          <w:color w:val="auto"/>
          <w:sz w:val="24"/>
          <w:szCs w:val="24"/>
          <w:lang w:val="zh-TW"/>
        </w:rPr>
        <w:t>三</w:t>
      </w:r>
      <w:r w:rsidRPr="008F0C1D">
        <w:rPr>
          <w:rFonts w:ascii="仿宋_GB2312" w:eastAsia="仿宋_GB2312" w:hAnsi="仿宋_GB2312" w:cs="仿宋_GB2312"/>
          <w:b/>
          <w:bCs/>
          <w:color w:val="auto"/>
          <w:sz w:val="24"/>
          <w:szCs w:val="24"/>
          <w:lang w:val="zh-TW" w:eastAsia="zh-TW"/>
        </w:rPr>
        <w:t>）</w:t>
      </w:r>
      <w:r w:rsidRPr="008F0C1D">
        <w:rPr>
          <w:rFonts w:ascii="仿宋_GB2312" w:eastAsia="仿宋_GB2312" w:hAnsi="仿宋_GB2312" w:cs="仿宋_GB2312" w:hint="eastAsia"/>
          <w:b/>
          <w:bCs/>
          <w:color w:val="auto"/>
          <w:sz w:val="24"/>
          <w:szCs w:val="24"/>
          <w:lang w:val="zh-TW"/>
        </w:rPr>
        <w:t>物业</w:t>
      </w:r>
      <w:r w:rsidRPr="008F0C1D">
        <w:rPr>
          <w:rFonts w:ascii="仿宋_GB2312" w:eastAsia="仿宋_GB2312" w:hAnsi="仿宋_GB2312" w:cs="仿宋_GB2312"/>
          <w:b/>
          <w:bCs/>
          <w:color w:val="auto"/>
          <w:sz w:val="24"/>
          <w:szCs w:val="24"/>
          <w:lang w:val="zh-TW" w:eastAsia="zh-TW"/>
        </w:rPr>
        <w:t>权属。</w:t>
      </w:r>
    </w:p>
    <w:p w:rsidR="003E1F39" w:rsidRPr="008F0C1D" w:rsidRDefault="00CB5ED3">
      <w:pPr>
        <w:spacing w:line="500" w:lineRule="exact"/>
        <w:ind w:firstLineChars="200" w:firstLine="480"/>
        <w:rPr>
          <w:rFonts w:ascii="仿宋_GB2312" w:eastAsia="仿宋_GB2312" w:hAnsi="仿宋_GB2312" w:cs="仿宋_GB2312"/>
          <w:color w:val="auto"/>
          <w:sz w:val="24"/>
          <w:szCs w:val="24"/>
        </w:rPr>
      </w:pPr>
      <w:r w:rsidRPr="008F0C1D">
        <w:rPr>
          <w:rFonts w:ascii="仿宋_GB2312" w:eastAsia="仿宋_GB2312" w:hAnsi="仿宋_GB2312" w:cs="仿宋_GB2312" w:hint="eastAsia"/>
          <w:color w:val="auto"/>
          <w:sz w:val="24"/>
          <w:szCs w:val="24"/>
          <w:lang w:val="zh-TW" w:eastAsia="zh-TW"/>
        </w:rPr>
        <w:t>本</w:t>
      </w:r>
      <w:r w:rsidRPr="008F0C1D">
        <w:rPr>
          <w:rFonts w:ascii="仿宋_GB2312" w:eastAsia="仿宋_GB2312" w:hAnsi="仿宋_GB2312" w:cs="仿宋_GB2312" w:hint="eastAsia"/>
          <w:color w:val="auto"/>
          <w:sz w:val="24"/>
          <w:szCs w:val="24"/>
          <w:lang w:val="zh-TW"/>
        </w:rPr>
        <w:t>物业</w:t>
      </w:r>
      <w:r w:rsidRPr="008F0C1D">
        <w:rPr>
          <w:rFonts w:ascii="仿宋_GB2312" w:eastAsia="仿宋_GB2312" w:hAnsi="仿宋_GB2312" w:cs="仿宋_GB2312" w:hint="eastAsia"/>
          <w:color w:val="auto"/>
          <w:sz w:val="24"/>
          <w:szCs w:val="24"/>
          <w:lang w:val="zh-TW" w:eastAsia="zh-TW"/>
        </w:rPr>
        <w:t>的权属证明为</w:t>
      </w:r>
      <w:r w:rsidRPr="008F0C1D">
        <w:rPr>
          <w:rFonts w:ascii="仿宋_GB2312" w:eastAsia="仿宋_GB2312" w:hAnsi="仿宋_GB2312" w:cs="仿宋_GB2312" w:hint="eastAsia"/>
          <w:color w:val="auto"/>
          <w:sz w:val="24"/>
          <w:szCs w:val="24"/>
          <w:lang w:val="zh-TW"/>
        </w:rPr>
        <w:t>：</w:t>
      </w:r>
      <w:r w:rsidRPr="008F0C1D">
        <w:rPr>
          <w:rFonts w:ascii="仿宋_GB2312" w:eastAsia="仿宋_GB2312" w:hint="eastAsia"/>
          <w:color w:val="auto"/>
          <w:sz w:val="24"/>
          <w:szCs w:val="24"/>
        </w:rPr>
        <w:sym w:font="Wingdings" w:char="F0FD"/>
      </w:r>
      <w:r w:rsidRPr="008F0C1D">
        <w:rPr>
          <w:rFonts w:ascii="仿宋_GB2312" w:eastAsia="仿宋_GB2312" w:hAnsi="仿宋_GB2312" w:cs="仿宋_GB2312" w:hint="eastAsia"/>
          <w:color w:val="auto"/>
          <w:sz w:val="24"/>
          <w:szCs w:val="24"/>
        </w:rPr>
        <w:t xml:space="preserve"> </w:t>
      </w:r>
      <w:r w:rsidRPr="008F0C1D">
        <w:rPr>
          <w:rFonts w:ascii="仿宋_GB2312" w:eastAsia="仿宋_GB2312" w:hAnsi="仿宋_GB2312" w:cs="仿宋_GB2312" w:hint="eastAsia"/>
          <w:color w:val="auto"/>
          <w:sz w:val="24"/>
          <w:szCs w:val="24"/>
          <w:lang w:val="zh-TW" w:eastAsia="zh-TW"/>
        </w:rPr>
        <w:t>不动产权证</w:t>
      </w:r>
      <w:r w:rsidRPr="008F0C1D">
        <w:rPr>
          <w:rFonts w:ascii="仿宋_GB2312" w:eastAsia="仿宋_GB2312" w:hAnsi="仿宋_GB2312" w:cs="仿宋_GB2312" w:hint="eastAsia"/>
          <w:color w:val="auto"/>
          <w:sz w:val="24"/>
          <w:szCs w:val="24"/>
          <w:lang w:val="zh-TW"/>
        </w:rPr>
        <w:t>；</w:t>
      </w:r>
      <w:r w:rsidRPr="008F0C1D">
        <w:rPr>
          <w:rFonts w:ascii="仿宋_GB2312" w:eastAsia="仿宋_GB2312" w:hAnsi="仿宋_GB2312" w:cs="仿宋_GB2312"/>
          <w:b/>
          <w:bCs/>
          <w:color w:val="auto"/>
          <w:sz w:val="24"/>
          <w:szCs w:val="24"/>
          <w:lang w:val="zh-TW"/>
        </w:rPr>
        <w:sym w:font="Wingdings" w:char="F0FE"/>
      </w:r>
      <w:r w:rsidRPr="008F0C1D">
        <w:rPr>
          <w:rFonts w:ascii="仿宋_GB2312" w:eastAsia="仿宋_GB2312" w:hAnsi="仿宋_GB2312" w:cs="仿宋_GB2312" w:hint="eastAsia"/>
          <w:color w:val="auto"/>
          <w:sz w:val="24"/>
          <w:szCs w:val="24"/>
          <w:lang w:val="zh-TW" w:eastAsia="zh-TW"/>
        </w:rPr>
        <w:t>房屋所有权证</w:t>
      </w:r>
      <w:r w:rsidRPr="008F0C1D">
        <w:rPr>
          <w:rFonts w:ascii="仿宋_GB2312" w:eastAsia="仿宋_GB2312" w:hAnsi="仿宋_GB2312" w:cs="仿宋_GB2312" w:hint="eastAsia"/>
          <w:color w:val="auto"/>
          <w:sz w:val="24"/>
          <w:szCs w:val="24"/>
          <w:lang w:val="zh-TW"/>
        </w:rPr>
        <w:t>；</w:t>
      </w:r>
      <w:r w:rsidRPr="008F0C1D">
        <w:rPr>
          <w:rFonts w:ascii="仿宋_GB2312" w:eastAsia="仿宋_GB2312" w:hint="eastAsia"/>
          <w:color w:val="auto"/>
          <w:sz w:val="24"/>
          <w:szCs w:val="24"/>
        </w:rPr>
        <w:sym w:font="Wingdings" w:char="F0FD"/>
      </w:r>
      <w:r w:rsidRPr="008F0C1D">
        <w:rPr>
          <w:rFonts w:ascii="仿宋_GB2312" w:eastAsia="仿宋_GB2312" w:hAnsi="仿宋_GB2312" w:cs="仿宋_GB2312" w:hint="eastAsia"/>
          <w:color w:val="auto"/>
          <w:sz w:val="24"/>
          <w:szCs w:val="24"/>
        </w:rPr>
        <w:t xml:space="preserve"> </w:t>
      </w:r>
      <w:r w:rsidRPr="008F0C1D">
        <w:rPr>
          <w:rFonts w:ascii="仿宋_GB2312" w:eastAsia="仿宋_GB2312" w:hAnsi="仿宋_GB2312" w:cs="仿宋_GB2312" w:hint="eastAsia"/>
          <w:color w:val="auto"/>
          <w:sz w:val="24"/>
          <w:szCs w:val="24"/>
          <w:lang w:val="zh-TW" w:eastAsia="zh-TW"/>
        </w:rPr>
        <w:t>其他。</w:t>
      </w:r>
    </w:p>
    <w:p w:rsidR="003E1F39" w:rsidRPr="008F0C1D" w:rsidRDefault="00CB5ED3">
      <w:pPr>
        <w:spacing w:line="500" w:lineRule="exact"/>
        <w:ind w:firstLineChars="200" w:firstLine="480"/>
        <w:rPr>
          <w:rFonts w:ascii="仿宋_GB2312" w:eastAsia="仿宋_GB2312" w:hAnsi="仿宋_GB2312" w:cs="仿宋_GB2312"/>
          <w:color w:val="auto"/>
          <w:sz w:val="24"/>
          <w:szCs w:val="24"/>
          <w:u w:val="single"/>
        </w:rPr>
      </w:pPr>
      <w:r w:rsidRPr="008F0C1D">
        <w:rPr>
          <w:rFonts w:ascii="仿宋_GB2312" w:eastAsia="仿宋_GB2312" w:hAnsi="仿宋_GB2312" w:cs="仿宋_GB2312" w:hint="eastAsia"/>
          <w:color w:val="auto"/>
          <w:sz w:val="24"/>
          <w:szCs w:val="24"/>
          <w:lang w:val="zh-TW" w:eastAsia="zh-TW"/>
        </w:rPr>
        <w:t>证件号为</w:t>
      </w:r>
      <w:r w:rsidRPr="008F0C1D">
        <w:rPr>
          <w:rFonts w:ascii="仿宋_GB2312" w:eastAsia="仿宋_GB2312" w:hAnsi="仿宋_GB2312" w:cs="仿宋_GB2312" w:hint="eastAsia"/>
          <w:color w:val="auto"/>
          <w:sz w:val="24"/>
          <w:szCs w:val="24"/>
          <w:lang w:val="zh-TW"/>
        </w:rPr>
        <w:t>：</w:t>
      </w:r>
      <w:r w:rsidRPr="008F0C1D">
        <w:rPr>
          <w:rFonts w:ascii="仿宋_GB2312" w:eastAsia="仿宋_GB2312" w:hAnsi="仿宋_GB2312" w:cs="仿宋_GB2312" w:hint="eastAsia"/>
          <w:color w:val="auto"/>
          <w:sz w:val="24"/>
          <w:szCs w:val="24"/>
        </w:rPr>
        <w:t xml:space="preserve"> </w:t>
      </w:r>
    </w:p>
    <w:p w:rsidR="003E1F39" w:rsidRPr="008F0C1D" w:rsidRDefault="00CB5ED3">
      <w:pPr>
        <w:spacing w:line="500" w:lineRule="exact"/>
        <w:ind w:firstLineChars="200" w:firstLine="480"/>
        <w:rPr>
          <w:rFonts w:ascii="仿宋_GB2312" w:eastAsia="仿宋_GB2312" w:hAnsi="仿宋_GB2312" w:cs="仿宋_GB2312"/>
          <w:color w:val="auto"/>
          <w:sz w:val="24"/>
          <w:szCs w:val="24"/>
        </w:rPr>
      </w:pPr>
      <w:r w:rsidRPr="008F0C1D">
        <w:rPr>
          <w:rFonts w:ascii="仿宋_GB2312" w:eastAsia="仿宋_GB2312" w:hAnsi="仿宋_GB2312" w:cs="仿宋_GB2312" w:hint="eastAsia"/>
          <w:color w:val="auto"/>
          <w:sz w:val="24"/>
          <w:szCs w:val="24"/>
          <w:lang w:val="zh-TW"/>
        </w:rPr>
        <w:lastRenderedPageBreak/>
        <w:t>物业</w:t>
      </w:r>
      <w:r w:rsidRPr="008F0C1D">
        <w:rPr>
          <w:rFonts w:ascii="仿宋_GB2312" w:eastAsia="仿宋_GB2312" w:hAnsi="仿宋_GB2312" w:cs="仿宋_GB2312" w:hint="eastAsia"/>
          <w:color w:val="auto"/>
          <w:sz w:val="24"/>
          <w:szCs w:val="24"/>
          <w:lang w:val="zh-TW" w:eastAsia="zh-TW"/>
        </w:rPr>
        <w:t>产权所有人（权利人）为</w:t>
      </w:r>
      <w:r w:rsidRPr="008F0C1D">
        <w:rPr>
          <w:rFonts w:ascii="仿宋_GB2312" w:eastAsia="仿宋_GB2312" w:hAnsi="仿宋_GB2312" w:cs="仿宋_GB2312" w:hint="eastAsia"/>
          <w:color w:val="auto"/>
          <w:sz w:val="24"/>
          <w:szCs w:val="24"/>
          <w:lang w:val="zh-TW"/>
        </w:rPr>
        <w:t>：</w:t>
      </w:r>
      <w:r w:rsidRPr="008F0C1D">
        <w:rPr>
          <w:rFonts w:ascii="仿宋_GB2312" w:eastAsia="仿宋_GB2312" w:hAnsi="仿宋_GB2312" w:cs="仿宋_GB2312" w:hint="eastAsia"/>
          <w:color w:val="auto"/>
          <w:sz w:val="24"/>
          <w:szCs w:val="24"/>
          <w:u w:val="single"/>
          <w:lang w:val="zh-TW"/>
        </w:rPr>
        <w:t>广东省湛江汽车运输集团有限公司委托甲方对本物业出租管理</w:t>
      </w:r>
      <w:r w:rsidRPr="008F0C1D">
        <w:rPr>
          <w:rFonts w:ascii="仿宋_GB2312" w:eastAsia="仿宋_GB2312" w:hAnsi="仿宋_GB2312" w:cs="仿宋_GB2312" w:hint="eastAsia"/>
          <w:color w:val="auto"/>
          <w:sz w:val="24"/>
          <w:szCs w:val="24"/>
          <w:u w:val="single"/>
          <w:lang w:val="zh-TW" w:eastAsia="zh-TW"/>
        </w:rPr>
        <w:t>。</w:t>
      </w:r>
    </w:p>
    <w:p w:rsidR="003E1F39" w:rsidRPr="008F0C1D" w:rsidRDefault="00CB5ED3">
      <w:pPr>
        <w:spacing w:line="500" w:lineRule="exact"/>
        <w:ind w:firstLineChars="200" w:firstLine="482"/>
        <w:rPr>
          <w:rFonts w:ascii="仿宋_GB2312" w:eastAsia="仿宋_GB2312" w:hAnsi="仿宋_GB2312" w:cs="仿宋_GB2312"/>
          <w:b/>
          <w:bCs/>
          <w:color w:val="auto"/>
          <w:sz w:val="24"/>
          <w:szCs w:val="24"/>
        </w:rPr>
      </w:pPr>
      <w:r w:rsidRPr="008F0C1D">
        <w:rPr>
          <w:rFonts w:ascii="仿宋_GB2312" w:eastAsia="仿宋_GB2312" w:hAnsi="仿宋_GB2312" w:cs="仿宋_GB2312" w:hint="eastAsia"/>
          <w:b/>
          <w:bCs/>
          <w:color w:val="auto"/>
          <w:sz w:val="24"/>
          <w:szCs w:val="24"/>
        </w:rPr>
        <w:t>第二条  租赁用途、形式及交易方式</w:t>
      </w:r>
    </w:p>
    <w:p w:rsidR="003E1F39" w:rsidRPr="008F0C1D" w:rsidRDefault="00CB5ED3">
      <w:pPr>
        <w:spacing w:line="500" w:lineRule="exact"/>
        <w:ind w:firstLineChars="200" w:firstLine="482"/>
        <w:rPr>
          <w:rFonts w:ascii="宋体" w:eastAsia="宋体" w:hAnsi="宋体" w:cs="宋体"/>
          <w:color w:val="auto"/>
          <w:sz w:val="24"/>
          <w:szCs w:val="24"/>
        </w:rPr>
      </w:pPr>
      <w:r w:rsidRPr="008F0C1D">
        <w:rPr>
          <w:rFonts w:ascii="仿宋_GB2312" w:eastAsia="仿宋_GB2312" w:hAnsi="仿宋_GB2312" w:cs="仿宋_GB2312" w:hint="eastAsia"/>
          <w:b/>
          <w:bCs/>
          <w:color w:val="auto"/>
          <w:sz w:val="24"/>
          <w:szCs w:val="24"/>
        </w:rPr>
        <w:t>（一）租赁用途。</w:t>
      </w:r>
    </w:p>
    <w:p w:rsidR="003E1F39" w:rsidRPr="008F0C1D" w:rsidRDefault="00CB5ED3">
      <w:pPr>
        <w:spacing w:line="500" w:lineRule="exact"/>
        <w:ind w:firstLineChars="200" w:firstLine="480"/>
        <w:rPr>
          <w:rFonts w:ascii="仿宋_GB2312" w:eastAsia="仿宋_GB2312" w:hAnsi="仿宋_GB2312" w:cs="仿宋_GB2312"/>
          <w:color w:val="auto"/>
          <w:sz w:val="24"/>
          <w:szCs w:val="24"/>
          <w:lang w:val="zh-TW" w:eastAsia="zh-TW"/>
        </w:rPr>
      </w:pPr>
      <w:r w:rsidRPr="008F0C1D">
        <w:rPr>
          <w:rFonts w:ascii="仿宋_GB2312" w:eastAsia="仿宋_GB2312" w:hAnsi="仿宋_GB2312" w:cs="仿宋_GB2312" w:hint="eastAsia"/>
          <w:color w:val="auto"/>
          <w:sz w:val="24"/>
          <w:szCs w:val="24"/>
        </w:rPr>
        <w:t>1.</w:t>
      </w:r>
      <w:r w:rsidRPr="008F0C1D">
        <w:rPr>
          <w:rFonts w:ascii="仿宋_GB2312" w:eastAsia="仿宋_GB2312" w:hAnsi="仿宋_GB2312" w:cs="仿宋_GB2312" w:hint="eastAsia"/>
          <w:color w:val="auto"/>
          <w:sz w:val="24"/>
          <w:szCs w:val="24"/>
          <w:lang w:val="zh-TW" w:eastAsia="zh-TW"/>
        </w:rPr>
        <w:t>承租方经营范围要符合国家法律、法规，并取得相关证照</w:t>
      </w:r>
      <w:r w:rsidRPr="008F0C1D">
        <w:rPr>
          <w:rFonts w:ascii="仿宋_GB2312" w:eastAsia="仿宋_GB2312" w:hAnsi="仿宋_GB2312" w:cs="仿宋_GB2312" w:hint="eastAsia"/>
          <w:color w:val="auto"/>
          <w:sz w:val="24"/>
          <w:szCs w:val="24"/>
          <w:lang w:val="zh-TW"/>
        </w:rPr>
        <w:t>，</w:t>
      </w:r>
      <w:r w:rsidRPr="008F0C1D">
        <w:rPr>
          <w:rFonts w:ascii="仿宋_GB2312" w:eastAsia="仿宋_GB2312" w:hAnsi="仿宋_GB2312" w:cs="仿宋_GB2312" w:hint="eastAsia"/>
          <w:color w:val="auto"/>
          <w:sz w:val="24"/>
          <w:szCs w:val="24"/>
          <w:lang w:val="zh-TW" w:eastAsia="zh-TW"/>
        </w:rPr>
        <w:t>依法自主经营，自负盈亏。不得经营与</w:t>
      </w:r>
      <w:r w:rsidRPr="008F0C1D">
        <w:rPr>
          <w:rFonts w:ascii="仿宋_GB2312" w:eastAsia="仿宋_GB2312" w:hAnsi="仿宋_GB2312" w:cs="仿宋_GB2312" w:hint="eastAsia"/>
          <w:color w:val="auto"/>
          <w:sz w:val="24"/>
          <w:szCs w:val="24"/>
          <w:lang w:val="zh-TW"/>
        </w:rPr>
        <w:t>出租方及其上级</w:t>
      </w:r>
      <w:r w:rsidRPr="008F0C1D">
        <w:rPr>
          <w:rFonts w:ascii="仿宋_GB2312" w:eastAsia="仿宋_GB2312" w:hAnsi="仿宋_GB2312" w:cs="仿宋_GB2312" w:hint="eastAsia"/>
          <w:color w:val="auto"/>
          <w:sz w:val="24"/>
          <w:szCs w:val="24"/>
          <w:lang w:val="zh-TW" w:eastAsia="zh-TW"/>
        </w:rPr>
        <w:t>经营范围相同或相类似的业务（</w:t>
      </w:r>
      <w:r w:rsidRPr="008F0C1D">
        <w:rPr>
          <w:rFonts w:ascii="仿宋_GB2312" w:eastAsia="仿宋_GB2312" w:hAnsi="仿宋_GB2312" w:cs="仿宋_GB2312" w:hint="eastAsia"/>
          <w:color w:val="auto"/>
          <w:sz w:val="24"/>
          <w:szCs w:val="24"/>
          <w:lang w:val="zh-TW"/>
        </w:rPr>
        <w:t>包括但不限于</w:t>
      </w:r>
      <w:r w:rsidRPr="008F0C1D">
        <w:rPr>
          <w:rFonts w:ascii="仿宋_GB2312" w:eastAsia="仿宋_GB2312" w:hAnsi="仿宋_GB2312" w:cs="仿宋_GB2312" w:hint="eastAsia"/>
          <w:color w:val="auto"/>
          <w:sz w:val="24"/>
          <w:szCs w:val="24"/>
          <w:lang w:val="zh-TW" w:eastAsia="zh-TW"/>
        </w:rPr>
        <w:t>客运站场经营、售票站点经营等）</w:t>
      </w:r>
      <w:r w:rsidR="00037B5C">
        <w:rPr>
          <w:rFonts w:ascii="仿宋_GB2312" w:eastAsia="仿宋_GB2312" w:hAnsi="仿宋_GB2312" w:cs="仿宋_GB2312" w:hint="eastAsia"/>
          <w:color w:val="auto"/>
          <w:sz w:val="24"/>
          <w:szCs w:val="24"/>
          <w:lang w:val="zh-TW"/>
        </w:rPr>
        <w:t>、</w:t>
      </w:r>
      <w:r w:rsidRPr="008F0C1D">
        <w:rPr>
          <w:rFonts w:ascii="仿宋_GB2312" w:eastAsia="仿宋_GB2312" w:hAnsi="仿宋" w:cs="仿宋_GB2312" w:hint="eastAsia"/>
          <w:color w:val="auto"/>
          <w:sz w:val="24"/>
          <w:szCs w:val="24"/>
          <w:lang w:val="zh-TW" w:eastAsia="zh-TW"/>
        </w:rPr>
        <w:t>餐饮、</w:t>
      </w:r>
      <w:r w:rsidRPr="008F0C1D">
        <w:rPr>
          <w:rFonts w:ascii="仿宋_GB2312" w:eastAsia="仿宋_GB2312" w:hAnsiTheme="minorEastAsia" w:hint="eastAsia"/>
          <w:color w:val="auto"/>
          <w:sz w:val="24"/>
          <w:szCs w:val="24"/>
        </w:rPr>
        <w:t>医院、有毒污染、洗浴、桑拿、高噪音、易燃易爆及其他违法的商业项目</w:t>
      </w:r>
      <w:r w:rsidRPr="008F0C1D">
        <w:rPr>
          <w:rFonts w:ascii="仿宋_GB2312" w:eastAsia="仿宋_GB2312" w:hAnsi="仿宋_GB2312" w:cs="仿宋_GB2312" w:hint="eastAsia"/>
          <w:color w:val="auto"/>
          <w:sz w:val="24"/>
          <w:szCs w:val="24"/>
          <w:lang w:val="zh-TW" w:eastAsia="zh-TW"/>
        </w:rPr>
        <w:t>。</w:t>
      </w:r>
    </w:p>
    <w:p w:rsidR="003E1F39" w:rsidRDefault="00CB5ED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3E1F39" w:rsidRDefault="00CB5ED3">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3E1F39" w:rsidRPr="008F0C1D" w:rsidRDefault="00CB5ED3">
      <w:pPr>
        <w:spacing w:line="500" w:lineRule="exact"/>
        <w:ind w:firstLineChars="200" w:firstLine="480"/>
        <w:rPr>
          <w:rFonts w:ascii="仿宋_GB2312" w:eastAsia="仿宋_GB2312" w:hAnsi="仿宋_GB2312" w:cs="仿宋_GB2312"/>
          <w:color w:val="auto"/>
          <w:sz w:val="24"/>
          <w:szCs w:val="24"/>
        </w:rPr>
      </w:pPr>
      <w:r w:rsidRPr="008F0C1D">
        <w:rPr>
          <w:rFonts w:ascii="仿宋_GB2312" w:eastAsia="仿宋_GB2312" w:hint="eastAsia"/>
          <w:color w:val="auto"/>
          <w:sz w:val="24"/>
          <w:szCs w:val="24"/>
        </w:rPr>
        <w:sym w:font="Wingdings" w:char="F0FD"/>
      </w:r>
      <w:r w:rsidRPr="008F0C1D">
        <w:rPr>
          <w:rFonts w:ascii="仿宋_GB2312" w:eastAsia="仿宋_GB2312" w:hAnsi="仿宋_GB2312" w:cs="仿宋_GB2312" w:hint="eastAsia"/>
          <w:color w:val="auto"/>
          <w:sz w:val="24"/>
          <w:szCs w:val="24"/>
          <w:lang w:val="zh-TW" w:eastAsia="zh-TW"/>
        </w:rPr>
        <w:t>整套出租</w:t>
      </w:r>
      <w:r w:rsidRPr="008F0C1D">
        <w:rPr>
          <w:rFonts w:ascii="仿宋_GB2312" w:eastAsia="仿宋_GB2312" w:hAnsi="仿宋_GB2312" w:cs="仿宋_GB2312" w:hint="eastAsia"/>
          <w:color w:val="auto"/>
          <w:sz w:val="24"/>
          <w:szCs w:val="24"/>
          <w:lang w:val="zh-TW"/>
        </w:rPr>
        <w:t>。</w:t>
      </w:r>
    </w:p>
    <w:p w:rsidR="003E1F39" w:rsidRPr="008F0C1D" w:rsidRDefault="00CB5ED3">
      <w:pPr>
        <w:spacing w:line="500" w:lineRule="exact"/>
        <w:ind w:firstLineChars="200" w:firstLine="482"/>
        <w:rPr>
          <w:rFonts w:ascii="仿宋_GB2312" w:eastAsia="仿宋_GB2312" w:hAnsi="仿宋_GB2312" w:cs="仿宋_GB2312"/>
          <w:color w:val="auto"/>
          <w:sz w:val="24"/>
          <w:szCs w:val="24"/>
          <w:lang w:val="zh-TW" w:eastAsia="zh-TW"/>
        </w:rPr>
      </w:pPr>
      <w:r w:rsidRPr="008F0C1D">
        <w:rPr>
          <w:rFonts w:ascii="仿宋_GB2312" w:eastAsia="仿宋_GB2312" w:hAnsi="仿宋_GB2312" w:cs="仿宋_GB2312"/>
          <w:b/>
          <w:bCs/>
          <w:color w:val="auto"/>
          <w:sz w:val="24"/>
          <w:szCs w:val="24"/>
          <w:lang w:val="zh-TW"/>
        </w:rPr>
        <w:sym w:font="Wingdings" w:char="F0FE"/>
      </w:r>
      <w:r w:rsidRPr="008F0C1D">
        <w:rPr>
          <w:rFonts w:ascii="仿宋_GB2312" w:eastAsia="仿宋_GB2312" w:hAnsi="仿宋_GB2312" w:cs="仿宋_GB2312" w:hint="eastAsia"/>
          <w:color w:val="auto"/>
          <w:sz w:val="24"/>
          <w:szCs w:val="24"/>
          <w:lang w:val="zh-TW" w:eastAsia="zh-TW"/>
        </w:rPr>
        <w:t>部分出租</w:t>
      </w:r>
      <w:r w:rsidRPr="008F0C1D">
        <w:rPr>
          <w:rFonts w:ascii="仿宋_GB2312" w:eastAsia="仿宋_GB2312" w:hAnsi="仿宋_GB2312" w:cs="仿宋_GB2312" w:hint="eastAsia"/>
          <w:color w:val="auto"/>
          <w:sz w:val="24"/>
          <w:szCs w:val="24"/>
          <w:lang w:val="zh-TW"/>
        </w:rPr>
        <w:t>。</w:t>
      </w:r>
      <w:r w:rsidRPr="008F0C1D">
        <w:rPr>
          <w:rFonts w:ascii="仿宋_GB2312" w:eastAsia="仿宋_GB2312" w:hAnsi="仿宋_GB2312" w:cs="仿宋_GB2312" w:hint="eastAsia"/>
          <w:color w:val="auto"/>
          <w:sz w:val="24"/>
          <w:szCs w:val="24"/>
          <w:lang w:val="zh-TW" w:eastAsia="zh-TW"/>
        </w:rPr>
        <w:t>出租部位为</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hint="eastAsia"/>
          <w:color w:val="auto"/>
          <w:sz w:val="24"/>
          <w:szCs w:val="24"/>
          <w:lang w:val="zh-TW"/>
        </w:rPr>
        <w:t>，</w:t>
      </w:r>
      <w:r w:rsidRPr="008F0C1D">
        <w:rPr>
          <w:rFonts w:ascii="仿宋_GB2312" w:eastAsia="仿宋_GB2312" w:hAnsi="仿宋_GB2312" w:cs="仿宋_GB2312" w:hint="eastAsia"/>
          <w:color w:val="auto"/>
          <w:sz w:val="24"/>
          <w:szCs w:val="24"/>
          <w:lang w:val="zh-TW" w:eastAsia="zh-TW"/>
        </w:rPr>
        <w:t>面积为</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hint="eastAsia"/>
          <w:color w:val="auto"/>
          <w:sz w:val="24"/>
          <w:szCs w:val="24"/>
          <w:lang w:val="zh-TW" w:eastAsia="zh-TW"/>
        </w:rPr>
        <w:t>平方米。</w:t>
      </w:r>
    </w:p>
    <w:p w:rsidR="003E1F39" w:rsidRPr="008F0C1D" w:rsidRDefault="00CB5ED3">
      <w:pPr>
        <w:spacing w:line="500" w:lineRule="exact"/>
        <w:ind w:firstLineChars="200" w:firstLine="482"/>
        <w:rPr>
          <w:rFonts w:ascii="仿宋_GB2312" w:eastAsia="仿宋_GB2312" w:hAnsi="仿宋_GB2312" w:cs="仿宋_GB2312"/>
          <w:b/>
          <w:bCs/>
          <w:color w:val="auto"/>
          <w:sz w:val="24"/>
          <w:szCs w:val="24"/>
          <w:lang w:val="zh-TW" w:eastAsia="zh-TW"/>
        </w:rPr>
      </w:pPr>
      <w:r w:rsidRPr="008F0C1D">
        <w:rPr>
          <w:rFonts w:ascii="仿宋_GB2312" w:eastAsia="仿宋_GB2312" w:hAnsi="仿宋_GB2312" w:cs="仿宋_GB2312" w:hint="eastAsia"/>
          <w:b/>
          <w:bCs/>
          <w:color w:val="auto"/>
          <w:sz w:val="24"/>
          <w:szCs w:val="24"/>
          <w:lang w:val="zh-TW"/>
        </w:rPr>
        <w:t>（三）交易方式。</w:t>
      </w:r>
    </w:p>
    <w:p w:rsidR="003E1F39" w:rsidRPr="008F0C1D" w:rsidRDefault="00CB5ED3">
      <w:pPr>
        <w:pStyle w:val="a7"/>
        <w:spacing w:before="0" w:after="0" w:line="500" w:lineRule="exact"/>
        <w:ind w:firstLineChars="200" w:firstLine="482"/>
        <w:jc w:val="both"/>
        <w:rPr>
          <w:rFonts w:ascii="仿宋_GB2312" w:eastAsia="仿宋_GB2312" w:hAnsi="仿宋_GB2312" w:cs="仿宋_GB2312"/>
          <w:color w:val="auto"/>
          <w:kern w:val="2"/>
        </w:rPr>
      </w:pPr>
      <w:r w:rsidRPr="008F0C1D">
        <w:rPr>
          <w:rFonts w:ascii="仿宋_GB2312" w:eastAsia="仿宋_GB2312" w:hAnsi="仿宋_GB2312" w:cs="仿宋_GB2312"/>
          <w:b/>
          <w:bCs/>
          <w:color w:val="auto"/>
          <w:lang w:val="zh-TW"/>
        </w:rPr>
        <w:sym w:font="Wingdings" w:char="F0FE"/>
      </w:r>
      <w:r w:rsidRPr="008F0C1D">
        <w:rPr>
          <w:rFonts w:ascii="仿宋_GB2312" w:eastAsia="仿宋_GB2312" w:hAnsi="仿宋_GB2312" w:cs="仿宋_GB2312" w:hint="eastAsia"/>
          <w:color w:val="auto"/>
          <w:kern w:val="2"/>
          <w:lang w:val="zh-TW" w:eastAsia="zh-TW"/>
        </w:rPr>
        <w:t>甲乙双方自行成交</w:t>
      </w:r>
      <w:r w:rsidRPr="008F0C1D">
        <w:rPr>
          <w:rFonts w:ascii="仿宋_GB2312" w:eastAsia="仿宋_GB2312" w:hAnsi="仿宋_GB2312" w:cs="仿宋_GB2312" w:hint="eastAsia"/>
          <w:color w:val="auto"/>
          <w:kern w:val="2"/>
          <w:lang w:val="zh-TW"/>
        </w:rPr>
        <w:t>（公开竞价招租成交）；</w:t>
      </w:r>
      <w:r w:rsidRPr="008F0C1D">
        <w:rPr>
          <w:rFonts w:ascii="仿宋_GB2312" w:eastAsia="仿宋_GB2312" w:hint="eastAsia"/>
          <w:color w:val="auto"/>
        </w:rPr>
        <w:sym w:font="Wingdings" w:char="F0FD"/>
      </w:r>
      <w:r w:rsidRPr="008F0C1D">
        <w:rPr>
          <w:rFonts w:ascii="仿宋_GB2312" w:eastAsia="仿宋_GB2312" w:hAnsi="仿宋_GB2312" w:cs="仿宋_GB2312" w:hint="eastAsia"/>
          <w:color w:val="auto"/>
          <w:kern w:val="2"/>
          <w:lang w:val="zh-TW" w:eastAsia="zh-TW"/>
        </w:rPr>
        <w:t>甲乙双方</w:t>
      </w:r>
      <w:r w:rsidRPr="008F0C1D">
        <w:rPr>
          <w:rFonts w:ascii="仿宋_GB2312" w:eastAsia="仿宋_GB2312" w:hAnsi="仿宋_GB2312" w:cs="仿宋_GB2312" w:hint="eastAsia"/>
          <w:color w:val="auto"/>
          <w:kern w:val="2"/>
          <w:lang w:val="zh-TW"/>
        </w:rPr>
        <w:t>经</w:t>
      </w:r>
      <w:r w:rsidRPr="008F0C1D">
        <w:rPr>
          <w:rFonts w:ascii="仿宋_GB2312" w:eastAsia="仿宋_GB2312" w:hAnsi="仿宋_GB2312" w:cs="仿宋_GB2312" w:hint="eastAsia"/>
          <w:color w:val="auto"/>
          <w:kern w:val="2"/>
        </w:rPr>
        <w:t>平台竞价招租，确认高价者成交。</w:t>
      </w:r>
    </w:p>
    <w:p w:rsidR="003E1F39" w:rsidRDefault="00CB5ED3">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3E1F39" w:rsidRDefault="00CB5ED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2.装修期约定：</w:t>
      </w:r>
      <w:r w:rsidR="00A1338E">
        <w:rPr>
          <w:rFonts w:ascii="仿宋_GB2312" w:eastAsia="仿宋_GB2312" w:hAnsi="仿宋_GB2312" w:cs="仿宋_GB2312" w:hint="eastAsia"/>
          <w:sz w:val="24"/>
          <w:szCs w:val="24"/>
          <w:u w:val="single"/>
        </w:rPr>
        <w:t>叁</w:t>
      </w:r>
      <w:r w:rsidR="00A1338E" w:rsidRPr="00A1338E">
        <w:rPr>
          <w:rFonts w:ascii="仿宋_GB2312" w:eastAsia="仿宋_GB2312" w:hAnsi="仿宋_GB2312" w:cs="仿宋_GB2312" w:hint="eastAsia"/>
          <w:sz w:val="24"/>
          <w:szCs w:val="24"/>
          <w:u w:val="single"/>
        </w:rPr>
        <w:t>个月</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rPr>
        <w:t>。</w:t>
      </w:r>
    </w:p>
    <w:p w:rsidR="003E1F39" w:rsidRDefault="00CB5ED3">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3E1F39" w:rsidRPr="008F0C1D" w:rsidRDefault="00CB5ED3">
      <w:pPr>
        <w:spacing w:line="500" w:lineRule="exact"/>
        <w:ind w:firstLineChars="200" w:firstLine="480"/>
        <w:rPr>
          <w:rFonts w:ascii="仿宋_GB2312" w:eastAsia="仿宋_GB2312" w:hAnsi="仿宋_GB2312" w:cs="仿宋_GB2312"/>
          <w:color w:val="auto"/>
          <w:sz w:val="24"/>
          <w:szCs w:val="24"/>
        </w:rPr>
      </w:pPr>
      <w:r w:rsidRPr="008F0C1D">
        <w:rPr>
          <w:rFonts w:ascii="仿宋_GB2312" w:eastAsia="仿宋_GB2312" w:hAnsi="仿宋_GB2312" w:cs="仿宋_GB2312" w:hint="eastAsia"/>
          <w:color w:val="auto"/>
          <w:sz w:val="24"/>
          <w:szCs w:val="24"/>
        </w:rPr>
        <w:lastRenderedPageBreak/>
        <w:t>1.租金标准：人民币大写</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hint="eastAsia"/>
          <w:color w:val="auto"/>
          <w:sz w:val="24"/>
          <w:szCs w:val="24"/>
        </w:rPr>
        <w:t>/（</w:t>
      </w:r>
      <w:r w:rsidRPr="008F0C1D">
        <w:rPr>
          <w:rFonts w:ascii="仿宋_GB2312" w:eastAsia="仿宋_GB2312" w:hAnsi="仿宋_GB2312" w:cs="仿宋_GB2312"/>
          <w:b/>
          <w:bCs/>
          <w:color w:val="auto"/>
          <w:sz w:val="24"/>
          <w:szCs w:val="24"/>
          <w:lang w:val="zh-TW"/>
        </w:rPr>
        <w:sym w:font="Wingdings" w:char="F0FE"/>
      </w:r>
      <w:r w:rsidRPr="008F0C1D">
        <w:rPr>
          <w:rFonts w:ascii="仿宋_GB2312" w:eastAsia="仿宋_GB2312" w:hAnsi="仿宋_GB2312" w:cs="仿宋_GB2312" w:hint="eastAsia"/>
          <w:color w:val="auto"/>
          <w:sz w:val="24"/>
          <w:szCs w:val="24"/>
        </w:rPr>
        <w:t>月</w:t>
      </w:r>
      <w:r w:rsidRPr="008F0C1D">
        <w:rPr>
          <w:rFonts w:ascii="仿宋_GB2312" w:eastAsia="仿宋_GB2312" w:hint="eastAsia"/>
          <w:color w:val="auto"/>
          <w:sz w:val="24"/>
          <w:szCs w:val="24"/>
        </w:rPr>
        <w:sym w:font="Wingdings" w:char="F0FD"/>
      </w:r>
      <w:r w:rsidRPr="008F0C1D">
        <w:rPr>
          <w:rFonts w:ascii="仿宋_GB2312" w:eastAsia="仿宋_GB2312" w:hAnsi="仿宋_GB2312" w:cs="仿宋_GB2312" w:hint="eastAsia"/>
          <w:color w:val="auto"/>
          <w:sz w:val="24"/>
          <w:szCs w:val="24"/>
        </w:rPr>
        <w:t>季度</w:t>
      </w:r>
      <w:r w:rsidRPr="008F0C1D">
        <w:rPr>
          <w:rFonts w:ascii="仿宋_GB2312" w:eastAsia="仿宋_GB2312" w:hint="eastAsia"/>
          <w:color w:val="auto"/>
          <w:sz w:val="24"/>
          <w:szCs w:val="24"/>
        </w:rPr>
        <w:sym w:font="Wingdings" w:char="F0FD"/>
      </w:r>
      <w:r w:rsidRPr="008F0C1D">
        <w:rPr>
          <w:rFonts w:ascii="仿宋_GB2312" w:eastAsia="仿宋_GB2312" w:hAnsi="仿宋_GB2312" w:cs="仿宋_GB2312" w:hint="eastAsia"/>
          <w:color w:val="auto"/>
          <w:sz w:val="24"/>
          <w:szCs w:val="24"/>
        </w:rPr>
        <w:t>半年</w:t>
      </w:r>
      <w:r w:rsidRPr="008F0C1D">
        <w:rPr>
          <w:rFonts w:ascii="仿宋_GB2312" w:eastAsia="仿宋_GB2312" w:hint="eastAsia"/>
          <w:color w:val="auto"/>
          <w:sz w:val="24"/>
          <w:szCs w:val="24"/>
        </w:rPr>
        <w:sym w:font="Wingdings" w:char="F0FD"/>
      </w:r>
      <w:r w:rsidRPr="008F0C1D">
        <w:rPr>
          <w:rFonts w:ascii="仿宋_GB2312" w:eastAsia="仿宋_GB2312" w:hAnsi="仿宋_GB2312" w:cs="仿宋_GB2312" w:hint="eastAsia"/>
          <w:color w:val="auto"/>
          <w:sz w:val="24"/>
          <w:szCs w:val="24"/>
        </w:rPr>
        <w:t>年），小写</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hint="eastAsia"/>
          <w:color w:val="auto"/>
          <w:sz w:val="24"/>
          <w:szCs w:val="24"/>
        </w:rPr>
        <w:t>元/（</w:t>
      </w:r>
      <w:r w:rsidRPr="008F0C1D">
        <w:rPr>
          <w:rFonts w:ascii="仿宋_GB2312" w:eastAsia="仿宋_GB2312" w:hAnsi="仿宋_GB2312" w:cs="仿宋_GB2312"/>
          <w:b/>
          <w:bCs/>
          <w:color w:val="auto"/>
          <w:sz w:val="24"/>
          <w:szCs w:val="24"/>
          <w:lang w:val="zh-TW"/>
        </w:rPr>
        <w:sym w:font="Wingdings" w:char="F0FE"/>
      </w:r>
      <w:r w:rsidRPr="008F0C1D">
        <w:rPr>
          <w:rFonts w:ascii="仿宋_GB2312" w:eastAsia="仿宋_GB2312" w:hAnsi="仿宋_GB2312" w:cs="仿宋_GB2312" w:hint="eastAsia"/>
          <w:color w:val="auto"/>
          <w:sz w:val="24"/>
          <w:szCs w:val="24"/>
        </w:rPr>
        <w:t>月</w:t>
      </w:r>
      <w:r w:rsidRPr="008F0C1D">
        <w:rPr>
          <w:rFonts w:ascii="仿宋_GB2312" w:eastAsia="仿宋_GB2312" w:hint="eastAsia"/>
          <w:color w:val="auto"/>
          <w:sz w:val="24"/>
          <w:szCs w:val="24"/>
        </w:rPr>
        <w:sym w:font="Wingdings" w:char="F0FD"/>
      </w:r>
      <w:r w:rsidRPr="008F0C1D">
        <w:rPr>
          <w:rFonts w:ascii="仿宋_GB2312" w:eastAsia="仿宋_GB2312" w:hAnsi="仿宋_GB2312" w:cs="仿宋_GB2312" w:hint="eastAsia"/>
          <w:color w:val="auto"/>
          <w:sz w:val="24"/>
          <w:szCs w:val="24"/>
        </w:rPr>
        <w:t>季度</w:t>
      </w:r>
      <w:r w:rsidRPr="008F0C1D">
        <w:rPr>
          <w:rFonts w:ascii="仿宋_GB2312" w:eastAsia="仿宋_GB2312" w:hint="eastAsia"/>
          <w:color w:val="auto"/>
          <w:sz w:val="24"/>
          <w:szCs w:val="24"/>
        </w:rPr>
        <w:sym w:font="Wingdings" w:char="F0FD"/>
      </w:r>
      <w:r w:rsidRPr="008F0C1D">
        <w:rPr>
          <w:rFonts w:ascii="仿宋_GB2312" w:eastAsia="仿宋_GB2312" w:hAnsi="仿宋_GB2312" w:cs="仿宋_GB2312" w:hint="eastAsia"/>
          <w:color w:val="auto"/>
          <w:sz w:val="24"/>
          <w:szCs w:val="24"/>
        </w:rPr>
        <w:t>半年</w:t>
      </w:r>
      <w:r w:rsidRPr="008F0C1D">
        <w:rPr>
          <w:rFonts w:ascii="仿宋_GB2312" w:eastAsia="仿宋_GB2312" w:hint="eastAsia"/>
          <w:color w:val="auto"/>
          <w:sz w:val="24"/>
          <w:szCs w:val="24"/>
        </w:rPr>
        <w:sym w:font="Wingdings" w:char="F0FD"/>
      </w:r>
      <w:r w:rsidRPr="008F0C1D">
        <w:rPr>
          <w:rFonts w:ascii="仿宋_GB2312" w:eastAsia="仿宋_GB2312" w:hAnsi="仿宋_GB2312" w:cs="仿宋_GB2312" w:hint="eastAsia"/>
          <w:color w:val="auto"/>
          <w:sz w:val="24"/>
          <w:szCs w:val="24"/>
        </w:rPr>
        <w:t>年）。</w:t>
      </w:r>
    </w:p>
    <w:p w:rsidR="003E1F39" w:rsidRPr="008F0C1D" w:rsidRDefault="00CB5ED3">
      <w:pPr>
        <w:tabs>
          <w:tab w:val="left" w:pos="1560"/>
        </w:tabs>
        <w:spacing w:line="500" w:lineRule="exact"/>
        <w:ind w:firstLineChars="200" w:firstLine="480"/>
        <w:rPr>
          <w:rFonts w:ascii="仿宋_GB2312" w:eastAsia="仿宋_GB2312" w:hAnsi="仿宋_GB2312" w:cs="仿宋_GB2312"/>
          <w:color w:val="auto"/>
          <w:sz w:val="24"/>
          <w:szCs w:val="24"/>
        </w:rPr>
      </w:pPr>
      <w:r w:rsidRPr="008F0C1D">
        <w:rPr>
          <w:rFonts w:ascii="仿宋_GB2312" w:eastAsia="仿宋_GB2312" w:hAnsi="仿宋_GB2312" w:cs="仿宋_GB2312" w:hint="eastAsia"/>
          <w:color w:val="auto"/>
          <w:sz w:val="24"/>
          <w:szCs w:val="24"/>
        </w:rPr>
        <w:t>2.租赁合同期内，租金递增约定为</w:t>
      </w:r>
      <w:r w:rsidRPr="008F0C1D">
        <w:rPr>
          <w:rFonts w:ascii="仿宋_GB2312" w:eastAsia="仿宋_GB2312" w:hAnsi="仿宋" w:hint="eastAsia"/>
          <w:color w:val="auto"/>
          <w:sz w:val="24"/>
          <w:szCs w:val="24"/>
          <w:u w:val="single"/>
        </w:rPr>
        <w:t>在第4年起，月租金每年递增2%</w:t>
      </w:r>
      <w:r w:rsidRPr="008F0C1D">
        <w:rPr>
          <w:rFonts w:ascii="仿宋_GB2312" w:eastAsia="仿宋_GB2312" w:hAnsi="仿宋_GB2312" w:cs="仿宋_GB2312" w:hint="eastAsia"/>
          <w:color w:val="auto"/>
          <w:sz w:val="24"/>
          <w:szCs w:val="24"/>
        </w:rPr>
        <w:t>。具体如下：</w:t>
      </w:r>
    </w:p>
    <w:p w:rsidR="003E1F39" w:rsidRPr="008F0C1D" w:rsidRDefault="00CB5ED3">
      <w:pPr>
        <w:spacing w:line="500" w:lineRule="exact"/>
        <w:ind w:firstLineChars="200" w:firstLine="480"/>
        <w:rPr>
          <w:rFonts w:ascii="仿宋_GB2312" w:eastAsia="仿宋_GB2312" w:hAnsi="仿宋_GB2312" w:cs="仿宋_GB2312"/>
          <w:color w:val="auto"/>
          <w:sz w:val="24"/>
          <w:szCs w:val="24"/>
        </w:rPr>
      </w:pPr>
      <w:r w:rsidRPr="008F0C1D">
        <w:rPr>
          <w:rFonts w:ascii="仿宋_GB2312" w:eastAsia="仿宋_GB2312" w:hAnsi="仿宋" w:hint="eastAsia"/>
          <w:color w:val="auto"/>
          <w:sz w:val="24"/>
          <w:szCs w:val="24"/>
        </w:rPr>
        <w:t>租赁物业合计月租金标准：第一年（</w:t>
      </w:r>
      <w:r w:rsidRPr="008F0C1D">
        <w:rPr>
          <w:rFonts w:ascii="仿宋_GB2312" w:eastAsia="仿宋_GB2312" w:hAnsi="仿宋" w:hint="eastAsia"/>
          <w:color w:val="auto"/>
          <w:sz w:val="24"/>
          <w:szCs w:val="24"/>
          <w:u w:val="single"/>
        </w:rPr>
        <w:t xml:space="preserve">  </w:t>
      </w:r>
      <w:r w:rsidRPr="008F0C1D">
        <w:rPr>
          <w:rFonts w:ascii="仿宋_GB2312" w:eastAsia="仿宋_GB2312" w:hAnsi="仿宋" w:hint="eastAsia"/>
          <w:color w:val="auto"/>
          <w:sz w:val="24"/>
          <w:szCs w:val="24"/>
        </w:rPr>
        <w:t>年</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hint="eastAsia"/>
          <w:color w:val="auto"/>
          <w:sz w:val="24"/>
          <w:szCs w:val="24"/>
          <w:lang w:val="zh-TW" w:eastAsia="zh-TW"/>
        </w:rPr>
        <w:t>月</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hint="eastAsia"/>
          <w:color w:val="auto"/>
          <w:sz w:val="24"/>
          <w:szCs w:val="24"/>
          <w:lang w:val="zh-TW" w:eastAsia="zh-TW"/>
        </w:rPr>
        <w:t>日</w:t>
      </w:r>
      <w:r w:rsidRPr="008F0C1D">
        <w:rPr>
          <w:rFonts w:ascii="仿宋_GB2312" w:eastAsia="仿宋_GB2312" w:hAnsi="仿宋" w:hint="eastAsia"/>
          <w:color w:val="auto"/>
          <w:sz w:val="24"/>
          <w:szCs w:val="24"/>
        </w:rPr>
        <w:t>至</w:t>
      </w:r>
      <w:r w:rsidRPr="008F0C1D">
        <w:rPr>
          <w:rFonts w:ascii="仿宋_GB2312" w:eastAsia="仿宋_GB2312" w:hAnsi="仿宋" w:hint="eastAsia"/>
          <w:color w:val="auto"/>
          <w:sz w:val="24"/>
          <w:szCs w:val="24"/>
          <w:u w:val="single"/>
        </w:rPr>
        <w:t xml:space="preserve">   </w:t>
      </w:r>
      <w:r w:rsidRPr="008F0C1D">
        <w:rPr>
          <w:rFonts w:ascii="仿宋_GB2312" w:eastAsia="仿宋_GB2312" w:hAnsi="仿宋" w:hint="eastAsia"/>
          <w:color w:val="auto"/>
          <w:sz w:val="24"/>
          <w:szCs w:val="24"/>
        </w:rPr>
        <w:t>年</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hint="eastAsia"/>
          <w:color w:val="auto"/>
          <w:sz w:val="24"/>
          <w:szCs w:val="24"/>
          <w:lang w:val="zh-TW" w:eastAsia="zh-TW"/>
        </w:rPr>
        <w:t>月</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 w:hint="eastAsia"/>
          <w:color w:val="auto"/>
          <w:sz w:val="24"/>
          <w:szCs w:val="24"/>
        </w:rPr>
        <w:t>日）月租金</w:t>
      </w:r>
      <w:r w:rsidRPr="008F0C1D">
        <w:rPr>
          <w:rFonts w:ascii="仿宋_GB2312" w:eastAsia="仿宋_GB2312" w:hAnsi="仿宋_GB2312" w:cs="仿宋_GB2312" w:hint="eastAsia"/>
          <w:color w:val="auto"/>
          <w:sz w:val="24"/>
          <w:szCs w:val="24"/>
          <w:u w:val="single"/>
        </w:rPr>
        <w:t xml:space="preserve">       </w:t>
      </w:r>
      <w:bookmarkStart w:id="0" w:name="_GoBack"/>
      <w:bookmarkEnd w:id="0"/>
      <w:r w:rsidRPr="008F0C1D">
        <w:rPr>
          <w:rFonts w:ascii="仿宋_GB2312" w:eastAsia="仿宋_GB2312" w:hAnsi="仿宋" w:hint="eastAsia"/>
          <w:color w:val="auto"/>
          <w:sz w:val="24"/>
          <w:szCs w:val="24"/>
        </w:rPr>
        <w:t>元（人民币）；租赁期第二年（</w:t>
      </w:r>
      <w:r w:rsidRPr="008F0C1D">
        <w:rPr>
          <w:rFonts w:ascii="仿宋_GB2312" w:eastAsia="仿宋_GB2312" w:hAnsi="仿宋" w:hint="eastAsia"/>
          <w:color w:val="auto"/>
          <w:sz w:val="24"/>
          <w:szCs w:val="24"/>
          <w:u w:val="single"/>
        </w:rPr>
        <w:t xml:space="preserve">  </w:t>
      </w:r>
      <w:r w:rsidRPr="008F0C1D">
        <w:rPr>
          <w:rFonts w:ascii="仿宋_GB2312" w:eastAsia="仿宋_GB2312" w:hAnsi="仿宋" w:hint="eastAsia"/>
          <w:color w:val="auto"/>
          <w:sz w:val="24"/>
          <w:szCs w:val="24"/>
        </w:rPr>
        <w:t>年</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hint="eastAsia"/>
          <w:color w:val="auto"/>
          <w:sz w:val="24"/>
          <w:szCs w:val="24"/>
          <w:lang w:val="zh-TW" w:eastAsia="zh-TW"/>
        </w:rPr>
        <w:t>月</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hint="eastAsia"/>
          <w:color w:val="auto"/>
          <w:sz w:val="24"/>
          <w:szCs w:val="24"/>
          <w:lang w:val="zh-TW" w:eastAsia="zh-TW"/>
        </w:rPr>
        <w:t>日</w:t>
      </w:r>
      <w:r w:rsidRPr="008F0C1D">
        <w:rPr>
          <w:rFonts w:ascii="仿宋_GB2312" w:eastAsia="仿宋_GB2312" w:hAnsi="仿宋" w:hint="eastAsia"/>
          <w:color w:val="auto"/>
          <w:sz w:val="24"/>
          <w:szCs w:val="24"/>
        </w:rPr>
        <w:t>至</w:t>
      </w:r>
      <w:r w:rsidRPr="008F0C1D">
        <w:rPr>
          <w:rFonts w:ascii="仿宋_GB2312" w:eastAsia="仿宋_GB2312" w:hAnsi="仿宋" w:hint="eastAsia"/>
          <w:color w:val="auto"/>
          <w:sz w:val="24"/>
          <w:szCs w:val="24"/>
          <w:u w:val="single"/>
        </w:rPr>
        <w:t xml:space="preserve">   </w:t>
      </w:r>
      <w:r w:rsidRPr="008F0C1D">
        <w:rPr>
          <w:rFonts w:ascii="仿宋_GB2312" w:eastAsia="仿宋_GB2312" w:hAnsi="仿宋" w:hint="eastAsia"/>
          <w:color w:val="auto"/>
          <w:sz w:val="24"/>
          <w:szCs w:val="24"/>
        </w:rPr>
        <w:t>年</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hint="eastAsia"/>
          <w:color w:val="auto"/>
          <w:sz w:val="24"/>
          <w:szCs w:val="24"/>
          <w:lang w:val="zh-TW" w:eastAsia="zh-TW"/>
        </w:rPr>
        <w:t>月</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 w:hint="eastAsia"/>
          <w:color w:val="auto"/>
          <w:sz w:val="24"/>
          <w:szCs w:val="24"/>
        </w:rPr>
        <w:t>日）月租金</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 w:hint="eastAsia"/>
          <w:color w:val="auto"/>
          <w:sz w:val="24"/>
          <w:szCs w:val="24"/>
        </w:rPr>
        <w:t>元（人民币）；租赁期第三年（</w:t>
      </w:r>
      <w:r w:rsidRPr="008F0C1D">
        <w:rPr>
          <w:rFonts w:ascii="仿宋_GB2312" w:eastAsia="仿宋_GB2312" w:hAnsi="仿宋" w:hint="eastAsia"/>
          <w:color w:val="auto"/>
          <w:sz w:val="24"/>
          <w:szCs w:val="24"/>
          <w:u w:val="single"/>
        </w:rPr>
        <w:t xml:space="preserve">  </w:t>
      </w:r>
      <w:r w:rsidRPr="008F0C1D">
        <w:rPr>
          <w:rFonts w:ascii="仿宋_GB2312" w:eastAsia="仿宋_GB2312" w:hAnsi="仿宋" w:hint="eastAsia"/>
          <w:color w:val="auto"/>
          <w:sz w:val="24"/>
          <w:szCs w:val="24"/>
        </w:rPr>
        <w:t>年</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hint="eastAsia"/>
          <w:color w:val="auto"/>
          <w:sz w:val="24"/>
          <w:szCs w:val="24"/>
          <w:lang w:val="zh-TW" w:eastAsia="zh-TW"/>
        </w:rPr>
        <w:t>月</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hint="eastAsia"/>
          <w:color w:val="auto"/>
          <w:sz w:val="24"/>
          <w:szCs w:val="24"/>
          <w:lang w:val="zh-TW" w:eastAsia="zh-TW"/>
        </w:rPr>
        <w:t>日</w:t>
      </w:r>
      <w:r w:rsidRPr="008F0C1D">
        <w:rPr>
          <w:rFonts w:ascii="仿宋_GB2312" w:eastAsia="仿宋_GB2312" w:hAnsi="仿宋" w:hint="eastAsia"/>
          <w:color w:val="auto"/>
          <w:sz w:val="24"/>
          <w:szCs w:val="24"/>
        </w:rPr>
        <w:t>至</w:t>
      </w:r>
      <w:r w:rsidRPr="008F0C1D">
        <w:rPr>
          <w:rFonts w:ascii="仿宋_GB2312" w:eastAsia="仿宋_GB2312" w:hAnsi="仿宋" w:hint="eastAsia"/>
          <w:color w:val="auto"/>
          <w:sz w:val="24"/>
          <w:szCs w:val="24"/>
          <w:u w:val="single"/>
        </w:rPr>
        <w:t xml:space="preserve">   </w:t>
      </w:r>
      <w:r w:rsidRPr="008F0C1D">
        <w:rPr>
          <w:rFonts w:ascii="仿宋_GB2312" w:eastAsia="仿宋_GB2312" w:hAnsi="仿宋" w:hint="eastAsia"/>
          <w:color w:val="auto"/>
          <w:sz w:val="24"/>
          <w:szCs w:val="24"/>
        </w:rPr>
        <w:t>年</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_GB2312" w:cs="仿宋_GB2312" w:hint="eastAsia"/>
          <w:color w:val="auto"/>
          <w:sz w:val="24"/>
          <w:szCs w:val="24"/>
          <w:lang w:val="zh-TW" w:eastAsia="zh-TW"/>
        </w:rPr>
        <w:t>月</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 w:hint="eastAsia"/>
          <w:color w:val="auto"/>
          <w:sz w:val="24"/>
          <w:szCs w:val="24"/>
        </w:rPr>
        <w:t>日）月租金</w:t>
      </w:r>
      <w:r w:rsidRPr="008F0C1D">
        <w:rPr>
          <w:rFonts w:ascii="仿宋_GB2312" w:eastAsia="仿宋_GB2312" w:hAnsi="仿宋_GB2312" w:cs="仿宋_GB2312" w:hint="eastAsia"/>
          <w:color w:val="auto"/>
          <w:sz w:val="24"/>
          <w:szCs w:val="24"/>
          <w:u w:val="single"/>
        </w:rPr>
        <w:t xml:space="preserve">   </w:t>
      </w:r>
      <w:r w:rsidRPr="008F0C1D">
        <w:rPr>
          <w:rFonts w:ascii="仿宋_GB2312" w:eastAsia="仿宋_GB2312" w:hAnsi="仿宋" w:hint="eastAsia"/>
          <w:color w:val="auto"/>
          <w:sz w:val="24"/>
          <w:szCs w:val="24"/>
        </w:rPr>
        <w:t>元（人民币）</w:t>
      </w:r>
      <w:r w:rsidRPr="008F0C1D">
        <w:rPr>
          <w:rFonts w:ascii="仿宋_GB2312" w:eastAsia="仿宋_GB2312" w:hAnsi="仿宋_GB2312" w:cs="仿宋_GB2312" w:hint="eastAsia"/>
          <w:color w:val="auto"/>
          <w:sz w:val="24"/>
          <w:szCs w:val="24"/>
        </w:rPr>
        <w:t>。</w:t>
      </w:r>
    </w:p>
    <w:p w:rsidR="003E1F39" w:rsidRPr="008F0C1D" w:rsidRDefault="00CB5ED3">
      <w:pPr>
        <w:spacing w:line="500" w:lineRule="exact"/>
        <w:ind w:firstLineChars="200" w:firstLine="480"/>
        <w:rPr>
          <w:rFonts w:ascii="仿宋_GB2312" w:eastAsia="仿宋_GB2312" w:hAnsi="仿宋_GB2312" w:cs="仿宋_GB2312"/>
          <w:color w:val="auto"/>
          <w:sz w:val="24"/>
          <w:szCs w:val="24"/>
        </w:rPr>
      </w:pPr>
      <w:r w:rsidRPr="008F0C1D">
        <w:rPr>
          <w:rFonts w:ascii="仿宋_GB2312" w:eastAsia="仿宋_GB2312" w:hAnsi="仿宋_GB2312" w:cs="仿宋_GB2312" w:hint="eastAsia"/>
          <w:color w:val="auto"/>
          <w:sz w:val="24"/>
          <w:szCs w:val="24"/>
        </w:rPr>
        <w:t>3.租金结算方式为：</w:t>
      </w:r>
    </w:p>
    <w:p w:rsidR="003E1F39" w:rsidRPr="008F0C1D" w:rsidRDefault="00CB5ED3">
      <w:pPr>
        <w:spacing w:line="500" w:lineRule="exact"/>
        <w:ind w:firstLineChars="200" w:firstLine="482"/>
        <w:rPr>
          <w:rFonts w:ascii="仿宋_GB2312" w:eastAsia="仿宋_GB2312" w:hAnsi="仿宋_GB2312" w:cs="仿宋_GB2312"/>
          <w:color w:val="auto"/>
          <w:sz w:val="24"/>
          <w:szCs w:val="24"/>
        </w:rPr>
      </w:pPr>
      <w:r w:rsidRPr="008F0C1D">
        <w:rPr>
          <w:rFonts w:ascii="仿宋_GB2312" w:eastAsia="仿宋_GB2312" w:hAnsi="仿宋_GB2312" w:cs="仿宋_GB2312"/>
          <w:b/>
          <w:bCs/>
          <w:color w:val="auto"/>
          <w:sz w:val="24"/>
          <w:szCs w:val="24"/>
          <w:lang w:val="zh-TW"/>
        </w:rPr>
        <w:sym w:font="Wingdings" w:char="F0FE"/>
      </w:r>
      <w:r w:rsidR="00A1338E" w:rsidRPr="008F0C1D">
        <w:rPr>
          <w:rFonts w:ascii="仿宋_GB2312" w:eastAsia="仿宋_GB2312" w:hAnsi="仿宋_GB2312" w:cs="仿宋_GB2312" w:hint="eastAsia"/>
          <w:bCs/>
          <w:color w:val="auto"/>
          <w:sz w:val="24"/>
          <w:szCs w:val="24"/>
          <w:lang w:val="zh-TW"/>
        </w:rPr>
        <w:t>租金</w:t>
      </w:r>
      <w:r w:rsidRPr="008F0C1D">
        <w:rPr>
          <w:rFonts w:ascii="仿宋_GB2312" w:eastAsia="仿宋_GB2312" w:hAnsi="仿宋_GB2312" w:cs="仿宋_GB2312"/>
          <w:color w:val="auto"/>
          <w:sz w:val="24"/>
          <w:szCs w:val="24"/>
          <w:lang w:val="zh-TW" w:eastAsia="zh-TW"/>
        </w:rPr>
        <w:t>按</w:t>
      </w:r>
      <w:r w:rsidR="00A1338E" w:rsidRPr="008F0C1D">
        <w:rPr>
          <w:rFonts w:ascii="仿宋_GB2312" w:eastAsia="仿宋_GB2312" w:hAnsi="仿宋_GB2312" w:cs="仿宋_GB2312" w:hint="eastAsia"/>
          <w:color w:val="auto"/>
          <w:sz w:val="24"/>
          <w:szCs w:val="24"/>
          <w:lang w:val="zh-TW"/>
        </w:rPr>
        <w:t>日历</w:t>
      </w:r>
      <w:r w:rsidRPr="008F0C1D">
        <w:rPr>
          <w:rFonts w:ascii="仿宋_GB2312" w:eastAsia="仿宋_GB2312" w:hAnsi="仿宋_GB2312" w:cs="仿宋_GB2312"/>
          <w:color w:val="auto"/>
          <w:sz w:val="24"/>
          <w:szCs w:val="24"/>
          <w:lang w:val="zh-TW" w:eastAsia="zh-TW"/>
        </w:rPr>
        <w:t>月结算</w:t>
      </w:r>
      <w:r w:rsidRPr="008F0C1D">
        <w:rPr>
          <w:rFonts w:ascii="仿宋_GB2312" w:eastAsia="仿宋_GB2312" w:hAnsi="仿宋_GB2312" w:cs="仿宋_GB2312" w:hint="eastAsia"/>
          <w:color w:val="auto"/>
          <w:sz w:val="24"/>
          <w:szCs w:val="24"/>
          <w:lang w:val="zh-TW"/>
        </w:rPr>
        <w:t>，</w:t>
      </w:r>
      <w:r w:rsidR="00A1338E" w:rsidRPr="008F0C1D">
        <w:rPr>
          <w:rFonts w:ascii="仿宋_GB2312" w:eastAsia="仿宋_GB2312" w:hAnsi="仿宋_GB2312" w:cs="仿宋_GB2312" w:hint="eastAsia"/>
          <w:color w:val="auto"/>
          <w:sz w:val="24"/>
          <w:szCs w:val="24"/>
          <w:lang w:val="zh-TW"/>
        </w:rPr>
        <w:t>根据“先付后用”的原则，</w:t>
      </w:r>
      <w:r w:rsidRPr="008F0C1D">
        <w:rPr>
          <w:rFonts w:ascii="仿宋_GB2312" w:eastAsia="仿宋_GB2312" w:hAnsi="仿宋_GB2312" w:cs="仿宋_GB2312"/>
          <w:color w:val="auto"/>
          <w:sz w:val="24"/>
          <w:szCs w:val="24"/>
          <w:lang w:val="zh-TW" w:eastAsia="zh-TW"/>
        </w:rPr>
        <w:t>乙方</w:t>
      </w:r>
      <w:r w:rsidR="00A1338E" w:rsidRPr="008F0C1D">
        <w:rPr>
          <w:rFonts w:ascii="仿宋_GB2312" w:eastAsia="仿宋_GB2312" w:hAnsi="仿宋_GB2312" w:cs="仿宋_GB2312" w:hint="eastAsia"/>
          <w:color w:val="auto"/>
          <w:sz w:val="24"/>
          <w:szCs w:val="24"/>
          <w:lang w:val="zh-TW"/>
        </w:rPr>
        <w:t>须在签署合同时缴清首月租金，之后</w:t>
      </w:r>
      <w:r w:rsidRPr="008F0C1D">
        <w:rPr>
          <w:rFonts w:ascii="仿宋_GB2312" w:eastAsia="仿宋_GB2312" w:hAnsi="仿宋_GB2312" w:cs="仿宋_GB2312"/>
          <w:color w:val="auto"/>
          <w:sz w:val="24"/>
          <w:szCs w:val="24"/>
          <w:lang w:val="zh-TW" w:eastAsia="zh-TW"/>
        </w:rPr>
        <w:t>每月的第</w:t>
      </w:r>
      <w:r w:rsidRPr="008F0C1D">
        <w:rPr>
          <w:rFonts w:ascii="仿宋_GB2312" w:eastAsia="仿宋_GB2312" w:hAnsi="仿宋_GB2312" w:cs="仿宋_GB2312" w:hint="eastAsia"/>
          <w:color w:val="auto"/>
          <w:sz w:val="24"/>
          <w:szCs w:val="24"/>
        </w:rPr>
        <w:t>10</w:t>
      </w:r>
      <w:r w:rsidRPr="008F0C1D">
        <w:rPr>
          <w:rFonts w:ascii="仿宋_GB2312" w:eastAsia="仿宋_GB2312" w:hAnsi="仿宋_GB2312" w:cs="仿宋_GB2312"/>
          <w:color w:val="auto"/>
          <w:sz w:val="24"/>
          <w:szCs w:val="24"/>
          <w:lang w:val="zh-TW" w:eastAsia="zh-TW"/>
        </w:rPr>
        <w:t>日前结清</w:t>
      </w:r>
      <w:r w:rsidRPr="008F0C1D">
        <w:rPr>
          <w:rFonts w:ascii="仿宋_GB2312" w:eastAsia="仿宋_GB2312" w:hAnsi="仿宋_GB2312" w:cs="仿宋_GB2312" w:hint="eastAsia"/>
          <w:color w:val="auto"/>
          <w:sz w:val="24"/>
          <w:szCs w:val="24"/>
        </w:rPr>
        <w:t>下个</w:t>
      </w:r>
      <w:r w:rsidRPr="008F0C1D">
        <w:rPr>
          <w:rFonts w:ascii="仿宋_GB2312" w:eastAsia="仿宋_GB2312" w:hAnsi="仿宋_GB2312" w:cs="仿宋_GB2312"/>
          <w:color w:val="auto"/>
          <w:sz w:val="24"/>
          <w:szCs w:val="24"/>
          <w:lang w:val="zh-TW" w:eastAsia="zh-TW"/>
        </w:rPr>
        <w:t>月租金</w:t>
      </w:r>
      <w:r w:rsidR="00A1338E" w:rsidRPr="008F0C1D">
        <w:rPr>
          <w:rFonts w:ascii="仿宋_GB2312" w:eastAsia="仿宋_GB2312" w:hAnsi="仿宋_GB2312" w:cs="仿宋_GB2312" w:hint="eastAsia"/>
          <w:color w:val="auto"/>
          <w:sz w:val="24"/>
          <w:szCs w:val="24"/>
          <w:lang w:val="zh-TW"/>
        </w:rPr>
        <w:t>。</w:t>
      </w:r>
      <w:r w:rsidRPr="008F0C1D">
        <w:rPr>
          <w:rFonts w:ascii="仿宋_GB2312" w:eastAsia="仿宋_GB2312" w:hAnsi="仿宋_GB2312" w:cs="仿宋_GB2312"/>
          <w:color w:val="auto"/>
          <w:sz w:val="24"/>
          <w:szCs w:val="24"/>
          <w:lang w:val="zh-TW" w:eastAsia="zh-TW"/>
        </w:rPr>
        <w:t>甲方应在收款后的</w:t>
      </w:r>
      <w:r w:rsidRPr="008F0C1D">
        <w:rPr>
          <w:rFonts w:ascii="仿宋_GB2312" w:eastAsia="仿宋_GB2312" w:hAnsi="仿宋_GB2312" w:cs="仿宋_GB2312" w:hint="eastAsia"/>
          <w:color w:val="auto"/>
          <w:sz w:val="24"/>
          <w:szCs w:val="24"/>
        </w:rPr>
        <w:t>7</w:t>
      </w:r>
      <w:r w:rsidRPr="008F0C1D">
        <w:rPr>
          <w:rFonts w:ascii="仿宋_GB2312" w:eastAsia="仿宋_GB2312" w:hAnsi="仿宋_GB2312" w:cs="仿宋_GB2312"/>
          <w:color w:val="auto"/>
          <w:sz w:val="24"/>
          <w:szCs w:val="24"/>
          <w:lang w:val="zh-TW" w:eastAsia="zh-TW"/>
        </w:rPr>
        <w:t>日内出具相对应金额的票据（包括发票或收据）。</w:t>
      </w:r>
    </w:p>
    <w:p w:rsidR="003E1F39" w:rsidRPr="008F0C1D" w:rsidRDefault="00CB5ED3">
      <w:pPr>
        <w:spacing w:line="500" w:lineRule="exact"/>
        <w:ind w:firstLineChars="200" w:firstLine="480"/>
        <w:rPr>
          <w:rFonts w:ascii="仿宋_GB2312" w:eastAsia="仿宋_GB2312" w:hAnsi="仿宋_GB2312" w:cs="仿宋_GB2312"/>
          <w:color w:val="auto"/>
          <w:sz w:val="24"/>
          <w:szCs w:val="24"/>
        </w:rPr>
      </w:pPr>
      <w:r w:rsidRPr="008F0C1D">
        <w:rPr>
          <w:rFonts w:ascii="仿宋_GB2312" w:eastAsia="仿宋_GB2312" w:hint="eastAsia"/>
          <w:color w:val="auto"/>
          <w:sz w:val="24"/>
          <w:szCs w:val="24"/>
        </w:rPr>
        <w:sym w:font="Wingdings" w:char="F0FD"/>
      </w:r>
      <w:r w:rsidRPr="008F0C1D">
        <w:rPr>
          <w:rFonts w:ascii="仿宋_GB2312" w:eastAsia="仿宋_GB2312" w:hAnsi="仿宋_GB2312" w:cs="仿宋_GB2312"/>
          <w:color w:val="auto"/>
          <w:sz w:val="24"/>
          <w:szCs w:val="24"/>
          <w:lang w:val="zh-TW" w:eastAsia="zh-TW"/>
        </w:rPr>
        <w:t>其他</w:t>
      </w:r>
      <w:r w:rsidRPr="008F0C1D">
        <w:rPr>
          <w:rFonts w:ascii="仿宋_GB2312" w:eastAsia="仿宋_GB2312" w:hAnsi="仿宋_GB2312" w:cs="仿宋_GB2312" w:hint="eastAsia"/>
          <w:color w:val="auto"/>
          <w:sz w:val="24"/>
          <w:szCs w:val="24"/>
          <w:lang w:val="zh-TW"/>
        </w:rPr>
        <w:t>：</w:t>
      </w:r>
      <w:r w:rsidRPr="008F0C1D">
        <w:rPr>
          <w:rFonts w:ascii="仿宋_GB2312" w:eastAsia="仿宋_GB2312" w:hAnsi="仿宋_GB2312" w:cs="仿宋_GB2312"/>
          <w:color w:val="auto"/>
          <w:sz w:val="24"/>
          <w:szCs w:val="24"/>
          <w:lang w:val="zh-TW" w:eastAsia="zh-TW"/>
        </w:rPr>
        <w:t>。</w:t>
      </w:r>
    </w:p>
    <w:p w:rsidR="003E1F39" w:rsidRDefault="00CB5ED3">
      <w:pPr>
        <w:spacing w:line="500" w:lineRule="exact"/>
        <w:ind w:firstLineChars="200" w:firstLine="480"/>
        <w:rPr>
          <w:rFonts w:ascii="仿宋_GB2312" w:eastAsia="仿宋_GB2312" w:hAnsi="仿宋"/>
          <w:sz w:val="24"/>
          <w:szCs w:val="24"/>
        </w:rPr>
      </w:pPr>
      <w:r w:rsidRPr="008F0C1D">
        <w:rPr>
          <w:rFonts w:ascii="仿宋_GB2312" w:eastAsia="仿宋_GB2312" w:hAnsi="仿宋_GB2312" w:cs="仿宋_GB2312" w:hint="eastAsia"/>
          <w:color w:val="auto"/>
          <w:sz w:val="24"/>
          <w:szCs w:val="24"/>
        </w:rPr>
        <w:t>4.</w:t>
      </w:r>
      <w:r w:rsidRPr="008F0C1D">
        <w:rPr>
          <w:rFonts w:ascii="仿宋_GB2312" w:eastAsia="仿宋_GB2312" w:hAnsi="仿宋_GB2312" w:cs="仿宋_GB2312" w:hint="eastAsia"/>
          <w:color w:val="auto"/>
          <w:sz w:val="24"/>
          <w:szCs w:val="24"/>
          <w:lang w:val="zh-TW"/>
        </w:rPr>
        <w:t>租金支付方</w:t>
      </w:r>
      <w:r w:rsidRPr="008F0C1D">
        <w:rPr>
          <w:rFonts w:ascii="仿宋_GB2312" w:eastAsia="仿宋_GB2312" w:hAnsi="仿宋_GB2312" w:cs="仿宋_GB2312"/>
          <w:color w:val="auto"/>
          <w:sz w:val="24"/>
          <w:szCs w:val="24"/>
          <w:lang w:val="zh-TW" w:eastAsia="zh-TW"/>
        </w:rPr>
        <w:t>式为：</w:t>
      </w:r>
      <w:r w:rsidRPr="008F0C1D">
        <w:rPr>
          <w:rFonts w:ascii="仿宋_GB2312" w:eastAsia="仿宋_GB2312" w:hAnsi="仿宋" w:hint="eastAsia"/>
          <w:color w:val="auto"/>
          <w:sz w:val="24"/>
          <w:szCs w:val="24"/>
        </w:rPr>
        <w:t>可</w:t>
      </w:r>
      <w:r>
        <w:rPr>
          <w:rFonts w:ascii="仿宋_GB2312" w:eastAsia="仿宋_GB2312" w:hAnsi="仿宋" w:hint="eastAsia"/>
          <w:sz w:val="24"/>
          <w:szCs w:val="24"/>
        </w:rPr>
        <w:t>交到甲方财务处或转账至甲方指定的银行账号：</w:t>
      </w:r>
    </w:p>
    <w:p w:rsidR="003E1F39" w:rsidRDefault="00CB5ED3">
      <w:pPr>
        <w:spacing w:line="500" w:lineRule="exact"/>
        <w:ind w:firstLineChars="200" w:firstLine="480"/>
        <w:rPr>
          <w:rFonts w:ascii="仿宋_GB2312" w:eastAsia="仿宋_GB2312" w:hAnsi="仿宋"/>
          <w:sz w:val="24"/>
          <w:szCs w:val="24"/>
          <w:u w:val="single"/>
        </w:rPr>
      </w:pPr>
      <w:r>
        <w:rPr>
          <w:rFonts w:ascii="仿宋_GB2312" w:eastAsia="仿宋_GB2312" w:hAnsi="仿宋" w:hint="eastAsia"/>
          <w:sz w:val="24"/>
          <w:szCs w:val="24"/>
        </w:rPr>
        <w:t>单位名称：</w:t>
      </w:r>
      <w:r w:rsidR="00AB2BFE">
        <w:rPr>
          <w:rFonts w:ascii="仿宋_GB2312" w:eastAsia="仿宋_GB2312" w:hAnsi="仿宋" w:hint="eastAsia"/>
          <w:b/>
          <w:sz w:val="24"/>
          <w:szCs w:val="24"/>
          <w:u w:val="single"/>
        </w:rPr>
        <w:t>广东省湛江汽车运输集团有限公司遂溪汽车运输总站</w:t>
      </w:r>
    </w:p>
    <w:p w:rsidR="003E1F39" w:rsidRDefault="00CB5ED3">
      <w:pPr>
        <w:spacing w:line="500" w:lineRule="exact"/>
        <w:ind w:firstLineChars="200" w:firstLine="480"/>
        <w:rPr>
          <w:rFonts w:ascii="仿宋_GB2312" w:eastAsia="仿宋_GB2312" w:hAnsi="仿宋"/>
          <w:sz w:val="24"/>
          <w:szCs w:val="24"/>
          <w:u w:val="single"/>
        </w:rPr>
      </w:pPr>
      <w:r>
        <w:rPr>
          <w:rFonts w:ascii="仿宋_GB2312" w:eastAsia="仿宋_GB2312" w:hAnsi="仿宋" w:hint="eastAsia"/>
          <w:sz w:val="24"/>
          <w:szCs w:val="24"/>
        </w:rPr>
        <w:t>开户银行：</w:t>
      </w:r>
      <w:r w:rsidR="00AB2BFE">
        <w:rPr>
          <w:rFonts w:ascii="仿宋_GB2312" w:eastAsia="仿宋_GB2312" w:hAnsi="仿宋" w:hint="eastAsia"/>
          <w:sz w:val="24"/>
          <w:szCs w:val="24"/>
          <w:u w:val="single"/>
        </w:rPr>
        <w:t xml:space="preserve">工商银行遂溪支行 </w:t>
      </w:r>
    </w:p>
    <w:p w:rsidR="003E1F39" w:rsidRDefault="00CB5ED3">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 w:hint="eastAsia"/>
          <w:sz w:val="24"/>
          <w:szCs w:val="24"/>
        </w:rPr>
        <w:t>开户帐号：</w:t>
      </w:r>
      <w:r>
        <w:rPr>
          <w:rFonts w:ascii="仿宋_GB2312" w:eastAsia="仿宋_GB2312" w:hAnsi="仿宋" w:hint="eastAsia"/>
          <w:sz w:val="24"/>
          <w:szCs w:val="24"/>
          <w:u w:val="single"/>
        </w:rPr>
        <w:t xml:space="preserve"> </w:t>
      </w:r>
      <w:r w:rsidR="00AB2BFE">
        <w:rPr>
          <w:rFonts w:ascii="仿宋_GB2312" w:eastAsia="仿宋_GB2312" w:hAnsi="仿宋" w:hint="eastAsia"/>
          <w:sz w:val="24"/>
          <w:szCs w:val="24"/>
          <w:u w:val="single"/>
        </w:rPr>
        <w:t>2015020929022119176</w:t>
      </w:r>
      <w:r>
        <w:rPr>
          <w:rFonts w:ascii="仿宋_GB2312" w:eastAsia="仿宋_GB2312" w:hAnsi="仿宋" w:hint="eastAsia"/>
          <w:sz w:val="24"/>
          <w:szCs w:val="24"/>
          <w:u w:val="single"/>
        </w:rPr>
        <w:t xml:space="preserve"> </w:t>
      </w:r>
    </w:p>
    <w:p w:rsidR="003E1F39" w:rsidRDefault="00CB5ED3">
      <w:pPr>
        <w:pStyle w:val="a7"/>
        <w:spacing w:before="0" w:after="0" w:line="500" w:lineRule="exact"/>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3E1F39" w:rsidRDefault="00CB5ED3">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乙方按照约</w:t>
      </w:r>
      <w:r w:rsidRPr="00A869FB">
        <w:rPr>
          <w:rFonts w:ascii="仿宋_GB2312" w:eastAsia="仿宋_GB2312" w:hAnsi="仿宋_GB2312" w:cs="仿宋_GB2312" w:hint="eastAsia"/>
          <w:color w:val="auto"/>
          <w:lang w:val="zh-TW"/>
        </w:rPr>
        <w:t>3</w:t>
      </w:r>
      <w:r>
        <w:rPr>
          <w:rFonts w:ascii="仿宋_GB2312" w:eastAsia="仿宋_GB2312" w:hAnsi="仿宋_GB2312" w:cs="仿宋_GB2312" w:hint="eastAsia"/>
          <w:color w:val="000000" w:themeColor="text1"/>
          <w:lang w:val="zh-TW"/>
        </w:rPr>
        <w:t>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元整 ，小写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3E1F39" w:rsidRDefault="00CB5ED3">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3E1F39" w:rsidRDefault="00CB5ED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3E1F39" w:rsidRDefault="00CB5ED3">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sidR="00A869FB">
        <w:rPr>
          <w:rFonts w:ascii="仿宋_GB2312" w:eastAsia="仿宋_GB2312" w:hAnsi="仿宋" w:hint="eastAsia"/>
          <w:sz w:val="24"/>
          <w:szCs w:val="24"/>
          <w:u w:val="single"/>
        </w:rPr>
        <w:t>账户</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3E1F39" w:rsidRDefault="00CB5ED3">
      <w:pPr>
        <w:spacing w:line="500" w:lineRule="exact"/>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3E1F39" w:rsidRDefault="00CB5ED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3E1F39" w:rsidRDefault="00CB5ED3">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3E1F39" w:rsidRDefault="00CB5ED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3E1F39" w:rsidRDefault="00CB5ED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3E1F39" w:rsidRDefault="00CB5ED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3E1F39" w:rsidRDefault="00CB5ED3">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3E1F39" w:rsidRDefault="00CB5ED3">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3E1F39" w:rsidRDefault="00CB5ED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3E1F39" w:rsidRDefault="00CB5ED3">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3E1F39" w:rsidRDefault="00CB5ED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3E1F39" w:rsidRDefault="00CB5ED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3E1F39" w:rsidRDefault="00CB5ED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lastRenderedPageBreak/>
        <w:t>3.</w:t>
      </w:r>
      <w:r>
        <w:rPr>
          <w:rFonts w:ascii="仿宋_GB2312" w:eastAsia="仿宋_GB2312" w:hAnsi="仿宋_GB2312" w:cs="仿宋_GB2312" w:hint="eastAsia"/>
          <w:sz w:val="24"/>
          <w:szCs w:val="24"/>
          <w:lang w:val="zh-TW"/>
        </w:rPr>
        <w:t>租赁期间，由乙方自行承担出租物业的维修义务。</w:t>
      </w:r>
    </w:p>
    <w:p w:rsidR="003E1F39" w:rsidRDefault="00CB5ED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3E1F39" w:rsidRDefault="00CB5ED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3E1F39" w:rsidRDefault="00CB5ED3">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w:t>
      </w:r>
      <w:r w:rsidR="008F0C1D">
        <w:rPr>
          <w:rFonts w:ascii="仿宋_GB2312" w:eastAsia="仿宋_GB2312" w:hAnsi="仿宋_GB2312" w:cs="仿宋_GB2312" w:hint="eastAsia"/>
          <w:sz w:val="24"/>
          <w:szCs w:val="24"/>
        </w:rPr>
        <w:t>必须建立分隔设施与甲方的经营场地进行隔离，以确保双方的安全经营。</w:t>
      </w:r>
      <w:r>
        <w:rPr>
          <w:rFonts w:ascii="仿宋_GB2312" w:eastAsia="仿宋_GB2312" w:hAnsi="仿宋_GB2312" w:cs="仿宋_GB2312" w:hint="eastAsia"/>
          <w:sz w:val="24"/>
          <w:szCs w:val="24"/>
        </w:rPr>
        <w:t>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sidR="006C25BB">
        <w:rPr>
          <w:rFonts w:ascii="仿宋_GB2312" w:eastAsia="仿宋_GB2312" w:hAnsi="仿宋_GB2312" w:cs="仿宋_GB2312"/>
          <w:sz w:val="24"/>
          <w:szCs w:val="24"/>
        </w:rPr>
        <w:t xml:space="preserve"> </w:t>
      </w:r>
      <w:r w:rsidR="008F0C1D">
        <w:rPr>
          <w:rFonts w:ascii="仿宋_GB2312" w:eastAsia="仿宋_GB2312" w:hAnsi="仿宋_GB2312" w:cs="仿宋_GB2312" w:hint="eastAsia"/>
          <w:sz w:val="24"/>
          <w:szCs w:val="24"/>
        </w:rPr>
        <w:t>乙方保证施工单位具有相应施工资质，并按规定向有关部门备案，施工期间和施工后，乙方与他方出现的任何纠纷与甲方无关。</w:t>
      </w:r>
    </w:p>
    <w:p w:rsidR="006C25BB" w:rsidRPr="008F0C1D" w:rsidRDefault="00CB5ED3">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3.</w:t>
      </w:r>
      <w:r w:rsidR="006C25BB">
        <w:rPr>
          <w:rFonts w:ascii="仿宋_GB2312" w:eastAsia="仿宋_GB2312" w:hAnsi="仿宋" w:hint="eastAsia"/>
          <w:sz w:val="24"/>
          <w:szCs w:val="24"/>
        </w:rPr>
        <w:t xml:space="preserve"> </w:t>
      </w:r>
      <w:r w:rsidR="008F0C1D">
        <w:rPr>
          <w:rFonts w:ascii="仿宋_GB2312" w:eastAsia="仿宋_GB2312" w:hAnsi="仿宋" w:hint="eastAsia"/>
          <w:sz w:val="24"/>
          <w:szCs w:val="24"/>
        </w:rPr>
        <w:t>除经甲方同意外，乙方不得在承租房屋周围及房顶设置任何广告招牌。</w:t>
      </w:r>
    </w:p>
    <w:p w:rsidR="003E1F39" w:rsidRDefault="00CB5ED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3E1F39" w:rsidRDefault="00CB5ED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3E1F39" w:rsidRDefault="00CB5ED3">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sidRPr="00A1338E">
        <w:rPr>
          <w:rFonts w:ascii="仿宋_GB2312" w:eastAsia="仿宋_GB2312" w:hAnsi="仿宋" w:hint="eastAsia"/>
          <w:color w:val="auto"/>
          <w:sz w:val="24"/>
          <w:szCs w:val="24"/>
        </w:rPr>
        <w:t>，</w:t>
      </w:r>
      <w:r>
        <w:rPr>
          <w:rFonts w:ascii="仿宋_GB2312" w:eastAsia="仿宋_GB2312" w:hAnsi="仿宋" w:hint="eastAsia"/>
          <w:sz w:val="24"/>
          <w:szCs w:val="24"/>
        </w:rPr>
        <w:t>否则乙方允许甲方随时终止本合同并收回出租房屋，由此造成的一切损失由乙方承担，乙</w:t>
      </w:r>
      <w:r>
        <w:rPr>
          <w:rFonts w:ascii="仿宋_GB2312" w:eastAsia="仿宋_GB2312" w:hAnsi="仿宋" w:hint="eastAsia"/>
          <w:sz w:val="24"/>
          <w:szCs w:val="24"/>
        </w:rPr>
        <w:lastRenderedPageBreak/>
        <w:t>方另须按月租金三倍标准支付违约金给甲方。</w:t>
      </w:r>
    </w:p>
    <w:p w:rsidR="003E1F39" w:rsidRDefault="00CB5ED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3E1F39" w:rsidRDefault="00CB5ED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3E1F39" w:rsidRDefault="00CB5ED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3E1F39" w:rsidRDefault="00CB5ED3">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3E1F39" w:rsidRDefault="00CB5ED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3E1F39" w:rsidRDefault="00CB5ED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3E1F39" w:rsidRDefault="00CB5ED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3E1F39" w:rsidRDefault="00CB5ED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3E1F39" w:rsidRDefault="00CB5ED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3E1F39" w:rsidRDefault="00CB5ED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3E1F39" w:rsidRDefault="00CB5ED3">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3E1F39" w:rsidRDefault="00CB5ED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3E1F39" w:rsidRDefault="00CB5ED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3E1F39" w:rsidRDefault="00CB5ED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3E1F39" w:rsidRDefault="00CB5ED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3E1F39" w:rsidRDefault="00CB5ED3">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（二个月租金）</w:t>
      </w:r>
      <w:r>
        <w:rPr>
          <w:rFonts w:ascii="仿宋_GB2312" w:eastAsia="仿宋_GB2312" w:hAnsi="仿宋_GB2312" w:cs="仿宋_GB2312" w:hint="eastAsia"/>
          <w:color w:val="auto"/>
          <w:sz w:val="24"/>
          <w:szCs w:val="24"/>
        </w:rPr>
        <w:lastRenderedPageBreak/>
        <w:t>的标准向乙方支付违约金。</w:t>
      </w:r>
    </w:p>
    <w:p w:rsidR="003E1F39" w:rsidRDefault="00CB5ED3">
      <w:pPr>
        <w:spacing w:line="500" w:lineRule="exact"/>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3E1F39" w:rsidRDefault="00CB5ED3">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3E1F39" w:rsidRDefault="00CB5ED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3E1F39" w:rsidRDefault="00CB5ED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3E1F39" w:rsidRDefault="00CB5ED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二个月租金</w:t>
      </w:r>
      <w:r>
        <w:rPr>
          <w:rFonts w:ascii="仿宋_GB2312" w:eastAsia="仿宋_GB2312" w:hAnsi="仿宋_GB2312" w:cs="仿宋_GB2312" w:hint="eastAsia"/>
          <w:color w:val="auto"/>
          <w:sz w:val="24"/>
          <w:szCs w:val="24"/>
        </w:rPr>
        <w:t>的标准向甲方支付违约金。</w:t>
      </w:r>
    </w:p>
    <w:p w:rsidR="003E1F39" w:rsidRDefault="00CB5ED3">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3E1F39" w:rsidRDefault="00CB5ED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3E1F39" w:rsidRDefault="00CB5ED3">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3E1F39" w:rsidRDefault="00CB5ED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3E1F39" w:rsidRDefault="00CB5ED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3E1F39" w:rsidRDefault="00CB5ED3">
      <w:pPr>
        <w:spacing w:line="500" w:lineRule="exact"/>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3E1F39" w:rsidRDefault="00CB5ED3">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3E1F39" w:rsidRDefault="00CB5ED3">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3E1F39" w:rsidRDefault="00CB5ED3">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lastRenderedPageBreak/>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3E1F39" w:rsidRDefault="00CB5ED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3E1F39" w:rsidRDefault="00CB5ED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3E1F39" w:rsidRDefault="00CB5ED3">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3E1F39" w:rsidRDefault="003E1F39">
      <w:pPr>
        <w:pStyle w:val="a4"/>
        <w:spacing w:after="0" w:line="500" w:lineRule="exact"/>
        <w:ind w:firstLineChars="200" w:firstLine="480"/>
        <w:rPr>
          <w:rFonts w:ascii="仿宋_GB2312" w:eastAsia="仿宋_GB2312" w:hAnsi="仿宋_GB2312" w:cs="仿宋_GB2312"/>
          <w:sz w:val="24"/>
          <w:szCs w:val="24"/>
          <w:lang w:val="zh-TW" w:eastAsia="zh-TW"/>
        </w:rPr>
      </w:pPr>
    </w:p>
    <w:p w:rsidR="003E1F39" w:rsidRDefault="00CB5ED3">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3E1F39" w:rsidRDefault="00CB5ED3">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3E1F39" w:rsidRDefault="00CB5ED3">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p>
    <w:p w:rsidR="003E1F39" w:rsidRDefault="003E1F39">
      <w:pPr>
        <w:spacing w:line="440" w:lineRule="exact"/>
        <w:rPr>
          <w:rFonts w:ascii="仿宋_GB2312" w:eastAsia="仿宋_GB2312" w:hAnsi="仿宋_GB2312" w:cs="仿宋_GB2312"/>
          <w:sz w:val="24"/>
          <w:szCs w:val="24"/>
        </w:rPr>
      </w:pPr>
    </w:p>
    <w:p w:rsidR="003E1F39" w:rsidRDefault="00CB5ED3">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3E1F39" w:rsidRDefault="00CB5ED3">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3E1F39" w:rsidRDefault="003E1F39">
      <w:pPr>
        <w:spacing w:line="440" w:lineRule="exact"/>
        <w:rPr>
          <w:rFonts w:ascii="仿宋_GB2312" w:eastAsia="仿宋_GB2312" w:hAnsi="仿宋_GB2312" w:cs="仿宋_GB2312"/>
          <w:sz w:val="24"/>
          <w:szCs w:val="24"/>
          <w:lang w:val="zh-TW" w:eastAsia="zh-TW"/>
        </w:rPr>
      </w:pPr>
    </w:p>
    <w:p w:rsidR="003E1F39" w:rsidRDefault="003E1F39">
      <w:pPr>
        <w:spacing w:line="440" w:lineRule="exact"/>
        <w:rPr>
          <w:rFonts w:ascii="仿宋_GB2312" w:eastAsia="仿宋_GB2312" w:hAnsi="仿宋_GB2312" w:cs="仿宋_GB2312"/>
          <w:sz w:val="24"/>
          <w:szCs w:val="24"/>
        </w:rPr>
      </w:pPr>
    </w:p>
    <w:p w:rsidR="003E1F39" w:rsidRDefault="00CB5ED3">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3E1F39" w:rsidRDefault="003E1F39">
      <w:pPr>
        <w:spacing w:line="500" w:lineRule="exact"/>
        <w:rPr>
          <w:rFonts w:ascii="仿宋_GB2312" w:eastAsia="仿宋_GB2312" w:hAnsi="仿宋_GB2312" w:cs="仿宋_GB2312"/>
          <w:sz w:val="24"/>
          <w:szCs w:val="24"/>
          <w:lang w:val="zh-TW" w:eastAsia="zh-TW"/>
        </w:rPr>
      </w:pPr>
    </w:p>
    <w:p w:rsidR="003E1F39" w:rsidRDefault="00CB5ED3">
      <w:pPr>
        <w:spacing w:line="500" w:lineRule="exact"/>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p>
    <w:p w:rsidR="003E1F39" w:rsidRDefault="00CB5ED3">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3E1F39" w:rsidRDefault="003E1F39">
      <w:pPr>
        <w:rPr>
          <w:rFonts w:ascii="黑体" w:eastAsia="黑体" w:hAnsi="黑体" w:cs="仿宋_GB2312"/>
          <w:bCs/>
          <w:sz w:val="32"/>
          <w:szCs w:val="32"/>
        </w:rPr>
      </w:pPr>
    </w:p>
    <w:p w:rsidR="003E1F39" w:rsidRDefault="00CB5ED3">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3E1F39" w:rsidRDefault="006D039B">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3E1F39" w:rsidRDefault="00CB5ED3">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3E1F39" w:rsidRDefault="00CB5ED3">
      <w:pPr>
        <w:widowControl/>
        <w:jc w:val="left"/>
      </w:pPr>
      <w:r>
        <w:rPr>
          <w:rFonts w:ascii="仿宋_GB2312" w:eastAsia="仿宋_GB2312" w:hAnsi="仿宋_GB2312" w:cs="仿宋_GB2312"/>
          <w:sz w:val="24"/>
          <w:szCs w:val="24"/>
        </w:rPr>
        <w:br w:type="page"/>
      </w:r>
    </w:p>
    <w:p w:rsidR="003E1F39" w:rsidRDefault="00CB5ED3">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3E1F39" w:rsidRDefault="003E1F39">
      <w:pPr>
        <w:rPr>
          <w:rFonts w:ascii="黑体" w:eastAsia="黑体" w:hAnsi="黑体" w:cs="仿宋_GB2312"/>
          <w:bCs/>
          <w:sz w:val="32"/>
          <w:szCs w:val="32"/>
        </w:rPr>
      </w:pPr>
    </w:p>
    <w:p w:rsidR="003E1F39" w:rsidRDefault="00CB5ED3">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3E1F39">
        <w:trPr>
          <w:trHeight w:hRule="exact" w:val="522"/>
        </w:trPr>
        <w:tc>
          <w:tcPr>
            <w:tcW w:w="2467" w:type="dxa"/>
            <w:gridSpan w:val="2"/>
            <w:tcBorders>
              <w:top w:val="single" w:sz="4" w:space="0" w:color="auto"/>
              <w:left w:val="single" w:sz="4" w:space="0" w:color="auto"/>
              <w:bottom w:val="nil"/>
            </w:tcBorders>
            <w:noWrap/>
            <w:vAlign w:val="center"/>
          </w:tcPr>
          <w:p w:rsidR="003E1F39" w:rsidRDefault="00CB5ED3">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3E1F39" w:rsidRDefault="003E1F39">
            <w:pPr>
              <w:jc w:val="center"/>
              <w:rPr>
                <w:rFonts w:ascii="黑体" w:eastAsia="黑体" w:hAnsi="黑体" w:cs="黑体"/>
                <w:sz w:val="24"/>
                <w:szCs w:val="24"/>
              </w:rPr>
            </w:pPr>
          </w:p>
        </w:tc>
      </w:tr>
      <w:tr w:rsidR="003E1F39">
        <w:trPr>
          <w:trHeight w:hRule="exact" w:val="522"/>
        </w:trPr>
        <w:tc>
          <w:tcPr>
            <w:tcW w:w="817" w:type="dxa"/>
            <w:noWrap/>
            <w:vAlign w:val="center"/>
          </w:tcPr>
          <w:p w:rsidR="003E1F39" w:rsidRDefault="00CB5ED3">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3E1F39" w:rsidRDefault="00CB5ED3">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3E1F39" w:rsidRDefault="00CB5ED3">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3E1F39" w:rsidRDefault="00CB5ED3">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3E1F39" w:rsidRDefault="00CB5ED3">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3E1F39" w:rsidRDefault="00CB5ED3">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3E1F39">
        <w:trPr>
          <w:trHeight w:hRule="exact" w:val="522"/>
        </w:trPr>
        <w:tc>
          <w:tcPr>
            <w:tcW w:w="817" w:type="dxa"/>
            <w:vMerge w:val="restart"/>
            <w:noWrap/>
            <w:vAlign w:val="center"/>
          </w:tcPr>
          <w:p w:rsidR="003E1F39" w:rsidRDefault="00CB5ED3">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340"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343"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976"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r>
      <w:tr w:rsidR="003E1F39">
        <w:trPr>
          <w:trHeight w:hRule="exact" w:val="522"/>
        </w:trPr>
        <w:tc>
          <w:tcPr>
            <w:tcW w:w="817" w:type="dxa"/>
            <w:vMerge/>
            <w:noWrap/>
            <w:vAlign w:val="center"/>
          </w:tcPr>
          <w:p w:rsidR="003E1F39" w:rsidRDefault="003E1F39">
            <w:pPr>
              <w:jc w:val="center"/>
              <w:rPr>
                <w:rFonts w:ascii="黑体" w:eastAsia="黑体" w:hAnsi="黑体" w:cs="黑体"/>
                <w:sz w:val="24"/>
                <w:szCs w:val="24"/>
                <w:lang w:val="zh-TW" w:eastAsia="zh-TW"/>
              </w:rPr>
            </w:pPr>
          </w:p>
        </w:tc>
        <w:tc>
          <w:tcPr>
            <w:tcW w:w="1650"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340"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343"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976"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r>
      <w:tr w:rsidR="003E1F39">
        <w:trPr>
          <w:trHeight w:hRule="exact" w:val="522"/>
        </w:trPr>
        <w:tc>
          <w:tcPr>
            <w:tcW w:w="817" w:type="dxa"/>
            <w:vMerge/>
            <w:noWrap/>
            <w:vAlign w:val="center"/>
          </w:tcPr>
          <w:p w:rsidR="003E1F39" w:rsidRDefault="003E1F39">
            <w:pPr>
              <w:jc w:val="center"/>
              <w:rPr>
                <w:rFonts w:ascii="黑体" w:eastAsia="黑体" w:hAnsi="黑体" w:cs="黑体"/>
                <w:sz w:val="24"/>
                <w:szCs w:val="24"/>
                <w:lang w:val="zh-TW" w:eastAsia="zh-TW"/>
              </w:rPr>
            </w:pPr>
          </w:p>
        </w:tc>
        <w:tc>
          <w:tcPr>
            <w:tcW w:w="1650"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340"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343"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976"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r>
      <w:tr w:rsidR="003E1F39">
        <w:trPr>
          <w:trHeight w:hRule="exact" w:val="522"/>
        </w:trPr>
        <w:tc>
          <w:tcPr>
            <w:tcW w:w="817" w:type="dxa"/>
            <w:vMerge/>
            <w:noWrap/>
            <w:vAlign w:val="center"/>
          </w:tcPr>
          <w:p w:rsidR="003E1F39" w:rsidRDefault="003E1F39">
            <w:pPr>
              <w:jc w:val="center"/>
              <w:rPr>
                <w:rFonts w:ascii="黑体" w:eastAsia="黑体" w:hAnsi="黑体" w:cs="黑体"/>
                <w:sz w:val="24"/>
                <w:szCs w:val="24"/>
                <w:lang w:val="zh-TW" w:eastAsia="zh-TW"/>
              </w:rPr>
            </w:pPr>
          </w:p>
        </w:tc>
        <w:tc>
          <w:tcPr>
            <w:tcW w:w="1650"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340"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343"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976"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r>
      <w:tr w:rsidR="003E1F39">
        <w:trPr>
          <w:trHeight w:hRule="exact" w:val="522"/>
        </w:trPr>
        <w:tc>
          <w:tcPr>
            <w:tcW w:w="817" w:type="dxa"/>
            <w:vMerge/>
            <w:noWrap/>
            <w:vAlign w:val="center"/>
          </w:tcPr>
          <w:p w:rsidR="003E1F39" w:rsidRDefault="003E1F39">
            <w:pPr>
              <w:jc w:val="center"/>
              <w:rPr>
                <w:rFonts w:ascii="黑体" w:eastAsia="黑体" w:hAnsi="黑体" w:cs="黑体"/>
                <w:sz w:val="24"/>
                <w:szCs w:val="24"/>
                <w:lang w:val="zh-TW" w:eastAsia="zh-TW"/>
              </w:rPr>
            </w:pPr>
          </w:p>
        </w:tc>
        <w:tc>
          <w:tcPr>
            <w:tcW w:w="1650"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340"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343"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976"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r>
      <w:tr w:rsidR="003E1F39">
        <w:trPr>
          <w:trHeight w:hRule="exact" w:val="522"/>
        </w:trPr>
        <w:tc>
          <w:tcPr>
            <w:tcW w:w="817" w:type="dxa"/>
            <w:vMerge/>
            <w:noWrap/>
            <w:vAlign w:val="center"/>
          </w:tcPr>
          <w:p w:rsidR="003E1F39" w:rsidRDefault="003E1F39">
            <w:pPr>
              <w:jc w:val="center"/>
              <w:rPr>
                <w:rFonts w:ascii="黑体" w:eastAsia="黑体" w:hAnsi="黑体" w:cs="黑体"/>
                <w:sz w:val="24"/>
                <w:szCs w:val="24"/>
                <w:lang w:val="zh-TW" w:eastAsia="zh-TW"/>
              </w:rPr>
            </w:pPr>
          </w:p>
        </w:tc>
        <w:tc>
          <w:tcPr>
            <w:tcW w:w="1650"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340"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343" w:type="dxa"/>
            <w:noWrap/>
            <w:vAlign w:val="center"/>
          </w:tcPr>
          <w:p w:rsidR="003E1F39" w:rsidRDefault="003E1F39">
            <w:pPr>
              <w:jc w:val="center"/>
              <w:rPr>
                <w:rFonts w:ascii="仿宋_GB2312" w:eastAsia="仿宋_GB2312" w:hAnsi="仿宋_GB2312" w:cs="仿宋_GB2312"/>
                <w:sz w:val="24"/>
                <w:szCs w:val="24"/>
                <w:lang w:val="zh-TW" w:eastAsia="zh-TW"/>
              </w:rPr>
            </w:pPr>
          </w:p>
        </w:tc>
        <w:tc>
          <w:tcPr>
            <w:tcW w:w="1976"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r>
      <w:tr w:rsidR="003E1F39">
        <w:trPr>
          <w:trHeight w:hRule="exact" w:val="522"/>
        </w:trPr>
        <w:tc>
          <w:tcPr>
            <w:tcW w:w="817" w:type="dxa"/>
            <w:noWrap/>
            <w:vAlign w:val="center"/>
          </w:tcPr>
          <w:p w:rsidR="003E1F39" w:rsidRDefault="00CB5ED3">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3E1F39" w:rsidRDefault="00CB5ED3">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3E1F39" w:rsidRDefault="00CB5ED3">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3E1F39" w:rsidRDefault="00CB5ED3">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3E1F39" w:rsidRDefault="00CB5ED3">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3E1F39" w:rsidRDefault="00CB5ED3">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3E1F39">
        <w:trPr>
          <w:trHeight w:hRule="exact" w:val="522"/>
        </w:trPr>
        <w:tc>
          <w:tcPr>
            <w:tcW w:w="817" w:type="dxa"/>
            <w:vMerge w:val="restart"/>
            <w:noWrap/>
            <w:vAlign w:val="center"/>
          </w:tcPr>
          <w:p w:rsidR="003E1F39" w:rsidRDefault="00CB5ED3">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3E1F39" w:rsidRDefault="00CB5ED3">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1F39" w:rsidRDefault="00CB5ED3">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E1F39">
        <w:trPr>
          <w:trHeight w:hRule="exact" w:val="522"/>
        </w:trPr>
        <w:tc>
          <w:tcPr>
            <w:tcW w:w="817" w:type="dxa"/>
            <w:vMerge/>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E1F39" w:rsidRDefault="00CB5ED3">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1F39" w:rsidRDefault="00CB5ED3">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E1F39">
        <w:trPr>
          <w:trHeight w:hRule="exact" w:val="522"/>
        </w:trPr>
        <w:tc>
          <w:tcPr>
            <w:tcW w:w="817" w:type="dxa"/>
            <w:vMerge/>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E1F39" w:rsidRDefault="003E1F39">
            <w:pPr>
              <w:jc w:val="center"/>
              <w:rPr>
                <w:rFonts w:ascii="仿宋_GB2312" w:eastAsia="仿宋_GB2312" w:hAnsi="仿宋_GB2312" w:cs="仿宋_GB2312"/>
                <w:bCs/>
                <w:sz w:val="24"/>
                <w:szCs w:val="24"/>
                <w:lang w:val="zh-TW"/>
              </w:rPr>
            </w:pPr>
          </w:p>
        </w:tc>
        <w:tc>
          <w:tcPr>
            <w:tcW w:w="1340"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1F39" w:rsidRDefault="00CB5ED3">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E1F39">
        <w:trPr>
          <w:trHeight w:hRule="exact" w:val="522"/>
        </w:trPr>
        <w:tc>
          <w:tcPr>
            <w:tcW w:w="817" w:type="dxa"/>
            <w:vMerge/>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E1F39" w:rsidRDefault="003E1F39">
            <w:pPr>
              <w:jc w:val="center"/>
              <w:rPr>
                <w:rFonts w:ascii="仿宋_GB2312" w:eastAsia="仿宋_GB2312" w:hAnsi="仿宋_GB2312" w:cs="仿宋_GB2312"/>
                <w:bCs/>
                <w:sz w:val="24"/>
                <w:szCs w:val="24"/>
                <w:lang w:val="zh-TW"/>
              </w:rPr>
            </w:pPr>
          </w:p>
        </w:tc>
        <w:tc>
          <w:tcPr>
            <w:tcW w:w="1340"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1F39" w:rsidRDefault="00CB5ED3">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E1F39">
        <w:trPr>
          <w:trHeight w:hRule="exact" w:val="522"/>
        </w:trPr>
        <w:tc>
          <w:tcPr>
            <w:tcW w:w="817" w:type="dxa"/>
            <w:vMerge/>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E1F39" w:rsidRDefault="003E1F39">
            <w:pPr>
              <w:jc w:val="center"/>
              <w:rPr>
                <w:rFonts w:ascii="仿宋_GB2312" w:eastAsia="仿宋_GB2312" w:hAnsi="仿宋_GB2312" w:cs="仿宋_GB2312"/>
                <w:bCs/>
                <w:sz w:val="24"/>
                <w:szCs w:val="24"/>
                <w:lang w:val="zh-TW"/>
              </w:rPr>
            </w:pPr>
          </w:p>
        </w:tc>
        <w:tc>
          <w:tcPr>
            <w:tcW w:w="1340"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1F39" w:rsidRDefault="00CB5ED3">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E1F39">
        <w:trPr>
          <w:trHeight w:hRule="exact" w:val="522"/>
        </w:trPr>
        <w:tc>
          <w:tcPr>
            <w:tcW w:w="817" w:type="dxa"/>
            <w:vMerge/>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E1F39" w:rsidRDefault="003E1F39">
            <w:pPr>
              <w:jc w:val="center"/>
              <w:rPr>
                <w:rFonts w:ascii="仿宋_GB2312" w:eastAsia="仿宋_GB2312" w:hAnsi="仿宋_GB2312" w:cs="仿宋_GB2312"/>
                <w:bCs/>
                <w:sz w:val="24"/>
                <w:szCs w:val="24"/>
                <w:lang w:val="zh-TW"/>
              </w:rPr>
            </w:pPr>
          </w:p>
        </w:tc>
        <w:tc>
          <w:tcPr>
            <w:tcW w:w="1340"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E1F39" w:rsidRDefault="003E1F3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1F39" w:rsidRDefault="00CB5ED3">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3E1F39" w:rsidRDefault="00CB5ED3">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3E1F39" w:rsidRDefault="003E1F39">
      <w:pPr>
        <w:rPr>
          <w:rFonts w:ascii="仿宋_GB2312" w:eastAsia="仿宋_GB2312" w:hAnsi="仿宋_GB2312" w:cs="仿宋_GB2312"/>
          <w:sz w:val="28"/>
          <w:szCs w:val="28"/>
          <w:lang w:val="zh-TW" w:eastAsia="zh-TW"/>
        </w:rPr>
      </w:pPr>
    </w:p>
    <w:p w:rsidR="003E1F39" w:rsidRDefault="00CB5ED3">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3E1F39" w:rsidRDefault="00CB5ED3">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3E1F39" w:rsidRDefault="00CB5ED3">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3E1F39" w:rsidRDefault="00CB5ED3">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3E1F39" w:rsidRDefault="003E1F39">
      <w:pPr>
        <w:pStyle w:val="a4"/>
        <w:spacing w:after="0" w:line="240" w:lineRule="auto"/>
        <w:ind w:firstLine="0"/>
        <w:rPr>
          <w:rFonts w:ascii="黑体" w:eastAsia="黑体" w:hAnsi="黑体"/>
          <w:color w:val="auto"/>
          <w:sz w:val="28"/>
          <w:szCs w:val="28"/>
          <w:lang w:eastAsia="zh-TW"/>
        </w:rPr>
      </w:pPr>
    </w:p>
    <w:p w:rsidR="003E1F39" w:rsidRDefault="00CB5ED3">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3E1F39" w:rsidRDefault="00CB5ED3">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3E1F39" w:rsidRDefault="00CB5ED3">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3E1F39" w:rsidRDefault="003E1F39">
      <w:pPr>
        <w:spacing w:before="312" w:line="400" w:lineRule="exact"/>
        <w:ind w:firstLine="480"/>
        <w:rPr>
          <w:rFonts w:ascii="仿宋_GB2312" w:eastAsia="仿宋_GB2312" w:hAnsi="仿宋_GB2312" w:cs="仿宋_GB2312"/>
          <w:sz w:val="24"/>
          <w:szCs w:val="24"/>
        </w:rPr>
      </w:pPr>
    </w:p>
    <w:p w:rsidR="003E1F39" w:rsidRDefault="003E1F39">
      <w:pPr>
        <w:spacing w:before="312" w:line="400" w:lineRule="exact"/>
        <w:ind w:firstLine="480"/>
        <w:rPr>
          <w:rFonts w:ascii="仿宋_GB2312" w:eastAsia="仿宋_GB2312" w:hAnsi="仿宋_GB2312" w:cs="仿宋_GB2312"/>
          <w:sz w:val="24"/>
          <w:szCs w:val="24"/>
        </w:rPr>
      </w:pPr>
    </w:p>
    <w:p w:rsidR="003E1F39" w:rsidRDefault="00CB5ED3">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3E1F39" w:rsidRDefault="00CB5ED3">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3E1F39" w:rsidRDefault="003E1F39">
      <w:pPr>
        <w:spacing w:before="312" w:line="600" w:lineRule="exact"/>
        <w:ind w:firstLine="482"/>
        <w:rPr>
          <w:rFonts w:ascii="仿宋_GB2312" w:eastAsia="仿宋_GB2312" w:hAnsi="仿宋_GB2312" w:cs="仿宋_GB2312"/>
          <w:sz w:val="28"/>
          <w:szCs w:val="28"/>
          <w:lang w:val="zh-TW" w:eastAsia="zh-TW"/>
        </w:rPr>
      </w:pPr>
    </w:p>
    <w:p w:rsidR="003E1F39" w:rsidRDefault="00CB5ED3">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3E1F39" w:rsidRDefault="003E1F39"/>
    <w:sectPr w:rsidR="003E1F39" w:rsidSect="003E1F39">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E47" w:rsidRDefault="006F6E47" w:rsidP="003E1F39">
      <w:r>
        <w:separator/>
      </w:r>
    </w:p>
  </w:endnote>
  <w:endnote w:type="continuationSeparator" w:id="0">
    <w:p w:rsidR="006F6E47" w:rsidRDefault="006F6E47" w:rsidP="003E1F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F39" w:rsidRDefault="00CB5ED3">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F39" w:rsidRDefault="006D039B">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3E1F39" w:rsidRDefault="006D039B">
                <w:pPr>
                  <w:pStyle w:val="a5"/>
                </w:pPr>
                <w:r>
                  <w:fldChar w:fldCharType="begin"/>
                </w:r>
                <w:r w:rsidR="00CB5ED3">
                  <w:instrText xml:space="preserve"> PAGE  \* MERGEFORMAT </w:instrText>
                </w:r>
                <w:r>
                  <w:fldChar w:fldCharType="separate"/>
                </w:r>
                <w:r w:rsidR="00AB2BFE">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E47" w:rsidRDefault="006F6E47" w:rsidP="003E1F39">
      <w:r>
        <w:separator/>
      </w:r>
    </w:p>
  </w:footnote>
  <w:footnote w:type="continuationSeparator" w:id="0">
    <w:p w:rsidR="006F6E47" w:rsidRDefault="006F6E47" w:rsidP="003E1F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F39" w:rsidRDefault="003E1F3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4ZTlmZmMyZTNjNDUzOGU3MTY4NjFlOTBhOTRkMTgifQ=="/>
  </w:docVars>
  <w:rsids>
    <w:rsidRoot w:val="33535FA3"/>
    <w:rsid w:val="000349F4"/>
    <w:rsid w:val="00037894"/>
    <w:rsid w:val="00037B5C"/>
    <w:rsid w:val="000740CC"/>
    <w:rsid w:val="00122B90"/>
    <w:rsid w:val="001909F7"/>
    <w:rsid w:val="002C6804"/>
    <w:rsid w:val="0038207E"/>
    <w:rsid w:val="00394DAF"/>
    <w:rsid w:val="003E1F39"/>
    <w:rsid w:val="00475A42"/>
    <w:rsid w:val="004B526A"/>
    <w:rsid w:val="00532BA7"/>
    <w:rsid w:val="005E68B9"/>
    <w:rsid w:val="006C25BB"/>
    <w:rsid w:val="006C3346"/>
    <w:rsid w:val="006D039B"/>
    <w:rsid w:val="006F6E47"/>
    <w:rsid w:val="007060BA"/>
    <w:rsid w:val="0077094F"/>
    <w:rsid w:val="007F0570"/>
    <w:rsid w:val="007F43DB"/>
    <w:rsid w:val="008611C7"/>
    <w:rsid w:val="0086661E"/>
    <w:rsid w:val="008F0C1D"/>
    <w:rsid w:val="00A1338E"/>
    <w:rsid w:val="00A869FB"/>
    <w:rsid w:val="00AB2BFE"/>
    <w:rsid w:val="00AE7552"/>
    <w:rsid w:val="00B21389"/>
    <w:rsid w:val="00BC4A12"/>
    <w:rsid w:val="00C32CAA"/>
    <w:rsid w:val="00CB5ED3"/>
    <w:rsid w:val="00D63033"/>
    <w:rsid w:val="00E32FFB"/>
    <w:rsid w:val="00E462E6"/>
    <w:rsid w:val="00F77D77"/>
    <w:rsid w:val="00F84A2F"/>
    <w:rsid w:val="0640657D"/>
    <w:rsid w:val="07726211"/>
    <w:rsid w:val="10563548"/>
    <w:rsid w:val="19AD3473"/>
    <w:rsid w:val="1C8256C5"/>
    <w:rsid w:val="1DA8439D"/>
    <w:rsid w:val="20B87907"/>
    <w:rsid w:val="22C24A6D"/>
    <w:rsid w:val="2D177D33"/>
    <w:rsid w:val="2F9714CB"/>
    <w:rsid w:val="30914F5F"/>
    <w:rsid w:val="31943A79"/>
    <w:rsid w:val="33535FA3"/>
    <w:rsid w:val="364E6C00"/>
    <w:rsid w:val="37336405"/>
    <w:rsid w:val="3E3208A1"/>
    <w:rsid w:val="3EC10AB8"/>
    <w:rsid w:val="43A01E09"/>
    <w:rsid w:val="4A826D4F"/>
    <w:rsid w:val="4B2B3DC2"/>
    <w:rsid w:val="4DC62DB4"/>
    <w:rsid w:val="56D81F6E"/>
    <w:rsid w:val="588D3FE4"/>
    <w:rsid w:val="5ABD7AE8"/>
    <w:rsid w:val="5ED82947"/>
    <w:rsid w:val="5FA15595"/>
    <w:rsid w:val="605D79DF"/>
    <w:rsid w:val="62165C60"/>
    <w:rsid w:val="635C3B47"/>
    <w:rsid w:val="66AB7FAA"/>
    <w:rsid w:val="6BEE37AA"/>
    <w:rsid w:val="6D87733D"/>
    <w:rsid w:val="6EE503E0"/>
    <w:rsid w:val="70742BD4"/>
    <w:rsid w:val="70FA499F"/>
    <w:rsid w:val="716D20D4"/>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1F39"/>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3E1F39"/>
    <w:pPr>
      <w:jc w:val="left"/>
    </w:pPr>
  </w:style>
  <w:style w:type="paragraph" w:styleId="a4">
    <w:name w:val="Body Text Indent"/>
    <w:basedOn w:val="a"/>
    <w:autoRedefine/>
    <w:qFormat/>
    <w:rsid w:val="003E1F39"/>
    <w:pPr>
      <w:spacing w:after="200" w:line="336" w:lineRule="auto"/>
      <w:ind w:firstLine="420"/>
    </w:pPr>
    <w:rPr>
      <w:rFonts w:ascii="宋体" w:eastAsia="宋体" w:hAnsi="宋体" w:cs="宋体"/>
    </w:rPr>
  </w:style>
  <w:style w:type="paragraph" w:styleId="a5">
    <w:name w:val="footer"/>
    <w:autoRedefine/>
    <w:uiPriority w:val="99"/>
    <w:qFormat/>
    <w:rsid w:val="003E1F39"/>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autoRedefine/>
    <w:qFormat/>
    <w:rsid w:val="003E1F39"/>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3E1F39"/>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3E1F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3E1F39"/>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3E1F39"/>
    <w:rPr>
      <w:rFonts w:ascii="Calibri" w:eastAsia="Calibri" w:hAnsi="Calibri" w:cs="Calibri"/>
      <w:color w:val="000000"/>
      <w:kern w:val="2"/>
      <w:sz w:val="18"/>
      <w:szCs w:val="18"/>
    </w:rPr>
  </w:style>
  <w:style w:type="paragraph" w:styleId="aa">
    <w:name w:val="List Paragraph"/>
    <w:basedOn w:val="a"/>
    <w:autoRedefine/>
    <w:uiPriority w:val="99"/>
    <w:unhideWhenUsed/>
    <w:qFormat/>
    <w:rsid w:val="003E1F39"/>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13</Pages>
  <Words>1040</Words>
  <Characters>5934</Characters>
  <Application>Microsoft Office Word</Application>
  <DocSecurity>0</DocSecurity>
  <Lines>49</Lines>
  <Paragraphs>13</Paragraphs>
  <ScaleCrop>false</ScaleCrop>
  <Company>HP</Company>
  <LinksUpToDate>false</LinksUpToDate>
  <CharactersWithSpaces>6961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14</cp:revision>
  <dcterms:created xsi:type="dcterms:W3CDTF">2024-01-09T02:52:00Z</dcterms:created>
  <dcterms:modified xsi:type="dcterms:W3CDTF">2025-01-08T08:49:00Z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95B406C318D94519A98C27A6B1858510_13</vt:lpwstr>
  </property>
</Properties>
</file>